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D35906" w14:textId="481CCA0E" w:rsidR="00C73F68" w:rsidRPr="00B21077" w:rsidRDefault="00C73F68" w:rsidP="00C73F68">
      <w:pPr>
        <w:pStyle w:val="Heading1"/>
        <w:rPr>
          <w:szCs w:val="28"/>
        </w:rPr>
      </w:pPr>
      <w:r w:rsidRPr="00B21077">
        <w:rPr>
          <w:szCs w:val="28"/>
        </w:rPr>
        <w:t>tasc 90 webinar</w:t>
      </w:r>
      <w:r w:rsidR="0037195F" w:rsidRPr="00B21077">
        <w:rPr>
          <w:szCs w:val="28"/>
        </w:rPr>
        <w:t xml:space="preserve"> agenda</w:t>
      </w:r>
    </w:p>
    <w:p w14:paraId="610B1731" w14:textId="5A0B2181" w:rsidR="00C73F68" w:rsidRPr="00B21077" w:rsidRDefault="009452E1" w:rsidP="009021BF">
      <w:pPr>
        <w:pStyle w:val="Heading3"/>
        <w:rPr>
          <w:sz w:val="22"/>
          <w:szCs w:val="22"/>
        </w:rPr>
      </w:pPr>
      <w:r>
        <w:rPr>
          <w:sz w:val="22"/>
          <w:szCs w:val="22"/>
        </w:rPr>
        <w:t>August 10</w:t>
      </w:r>
      <w:r w:rsidR="007226AE" w:rsidRPr="00B21077">
        <w:rPr>
          <w:sz w:val="22"/>
          <w:szCs w:val="22"/>
        </w:rPr>
        <w:t>, 2016</w:t>
      </w:r>
    </w:p>
    <w:p w14:paraId="2B2DEC19" w14:textId="0D61CF32" w:rsidR="00C73F68" w:rsidRPr="00B21077" w:rsidRDefault="00C73F68" w:rsidP="0037195F">
      <w:pPr>
        <w:pStyle w:val="Heading3"/>
        <w:rPr>
          <w:sz w:val="22"/>
          <w:szCs w:val="22"/>
        </w:rPr>
      </w:pPr>
      <w:r w:rsidRPr="00B21077">
        <w:rPr>
          <w:sz w:val="22"/>
          <w:szCs w:val="22"/>
        </w:rPr>
        <w:t>2:00 p.m. – 3:30 p.m. Central Time</w:t>
      </w:r>
      <w:r w:rsidR="0037195F" w:rsidRPr="00B21077">
        <w:rPr>
          <w:sz w:val="22"/>
          <w:szCs w:val="22"/>
        </w:rPr>
        <w:t xml:space="preserve"> </w:t>
      </w:r>
      <w:r w:rsidR="0037195F" w:rsidRPr="00B21077">
        <w:rPr>
          <w:sz w:val="22"/>
          <w:szCs w:val="22"/>
        </w:rPr>
        <w:br/>
        <w:t xml:space="preserve">Phone number: </w:t>
      </w:r>
      <w:r w:rsidRPr="00B21077">
        <w:rPr>
          <w:sz w:val="22"/>
          <w:szCs w:val="22"/>
        </w:rPr>
        <w:t>(877) 273-4202</w:t>
      </w:r>
      <w:r w:rsidR="0037195F" w:rsidRPr="00B21077">
        <w:rPr>
          <w:sz w:val="22"/>
          <w:szCs w:val="22"/>
        </w:rPr>
        <w:tab/>
      </w:r>
      <w:r w:rsidR="0037195F" w:rsidRPr="00B21077">
        <w:rPr>
          <w:sz w:val="22"/>
          <w:szCs w:val="22"/>
        </w:rPr>
        <w:tab/>
      </w:r>
      <w:r w:rsidR="0037195F" w:rsidRPr="00B21077">
        <w:rPr>
          <w:sz w:val="22"/>
          <w:szCs w:val="22"/>
        </w:rPr>
        <w:br/>
      </w:r>
      <w:r w:rsidRPr="00B21077">
        <w:rPr>
          <w:sz w:val="22"/>
          <w:szCs w:val="22"/>
        </w:rPr>
        <w:t xml:space="preserve">Conference </w:t>
      </w:r>
      <w:r w:rsidR="00A53533" w:rsidRPr="00B21077">
        <w:rPr>
          <w:sz w:val="22"/>
          <w:szCs w:val="22"/>
        </w:rPr>
        <w:t xml:space="preserve">Room </w:t>
      </w:r>
      <w:r w:rsidRPr="00B21077">
        <w:rPr>
          <w:sz w:val="22"/>
          <w:szCs w:val="22"/>
        </w:rPr>
        <w:t>ID</w:t>
      </w:r>
      <w:r w:rsidR="00A53533" w:rsidRPr="00B21077">
        <w:rPr>
          <w:sz w:val="22"/>
          <w:szCs w:val="22"/>
        </w:rPr>
        <w:t>#</w:t>
      </w:r>
      <w:r w:rsidRPr="00B21077">
        <w:rPr>
          <w:sz w:val="22"/>
          <w:szCs w:val="22"/>
        </w:rPr>
        <w:t>: 2598906#</w:t>
      </w:r>
      <w:r w:rsidR="00A53533" w:rsidRPr="00B21077">
        <w:rPr>
          <w:sz w:val="22"/>
          <w:szCs w:val="22"/>
        </w:rPr>
        <w:br/>
        <w:t>Please use *2 to mute/unmute your phone line</w:t>
      </w:r>
    </w:p>
    <w:p w14:paraId="55D8E2CF" w14:textId="77777777" w:rsidR="0037195F" w:rsidRDefault="00C73F68" w:rsidP="009021BF">
      <w:pPr>
        <w:pStyle w:val="Heading2"/>
      </w:pPr>
      <w:r>
        <w:t>2:00 p.m.</w:t>
      </w:r>
      <w:r>
        <w:tab/>
      </w:r>
      <w:r w:rsidR="0037195F">
        <w:tab/>
      </w:r>
      <w:r>
        <w:t xml:space="preserve">Welcome &amp; Technical Assistance and Services </w:t>
      </w:r>
    </w:p>
    <w:p w14:paraId="1E441DE8" w14:textId="30C7B0BE" w:rsidR="009021BF" w:rsidRDefault="0037195F" w:rsidP="0037195F">
      <w:pPr>
        <w:pStyle w:val="Heading2"/>
        <w:spacing w:after="0"/>
      </w:pPr>
      <w:r>
        <w:tab/>
      </w:r>
      <w:r>
        <w:tab/>
      </w:r>
      <w:r>
        <w:tab/>
      </w:r>
      <w:r w:rsidR="00C73F68">
        <w:t>Center (TASC) Update</w:t>
      </w:r>
    </w:p>
    <w:p w14:paraId="747AB524" w14:textId="29343DB3" w:rsidR="009021BF" w:rsidRPr="001D2964" w:rsidRDefault="00C73F68" w:rsidP="00735C0C">
      <w:pPr>
        <w:ind w:left="2160" w:hanging="2160"/>
        <w:contextualSpacing/>
        <w:rPr>
          <w:i/>
          <w:sz w:val="22"/>
        </w:rPr>
      </w:pPr>
      <w:r>
        <w:tab/>
      </w:r>
      <w:r w:rsidR="009452E1">
        <w:rPr>
          <w:i/>
          <w:sz w:val="22"/>
        </w:rPr>
        <w:t>Sally Buck</w:t>
      </w:r>
      <w:r w:rsidRPr="001D2964">
        <w:rPr>
          <w:i/>
          <w:sz w:val="22"/>
        </w:rPr>
        <w:t>, National Rural Health Resource Center</w:t>
      </w:r>
      <w:r w:rsidR="007226AE">
        <w:rPr>
          <w:i/>
          <w:sz w:val="22"/>
        </w:rPr>
        <w:t xml:space="preserve"> (The Center)</w:t>
      </w:r>
    </w:p>
    <w:p w14:paraId="53FEC6C0" w14:textId="24D4ED3B" w:rsidR="0037195F" w:rsidRDefault="00C73F68" w:rsidP="0037195F">
      <w:pPr>
        <w:pStyle w:val="Heading2"/>
      </w:pPr>
      <w:r>
        <w:t>2:</w:t>
      </w:r>
      <w:r w:rsidR="00186587">
        <w:t>10</w:t>
      </w:r>
      <w:r>
        <w:t xml:space="preserve"> p.m.</w:t>
      </w:r>
      <w:r>
        <w:tab/>
      </w:r>
      <w:r w:rsidR="0037195F">
        <w:tab/>
      </w:r>
      <w:r>
        <w:t xml:space="preserve">Federal Office of Rural Health Policy (FORHP) &amp; </w:t>
      </w:r>
    </w:p>
    <w:p w14:paraId="52CA3C67" w14:textId="1B4FDB92" w:rsidR="00C73F68" w:rsidRDefault="0037195F" w:rsidP="0037195F">
      <w:pPr>
        <w:pStyle w:val="Heading2"/>
        <w:spacing w:after="0"/>
      </w:pPr>
      <w:r>
        <w:tab/>
      </w:r>
      <w:r>
        <w:tab/>
      </w:r>
      <w:r>
        <w:tab/>
      </w:r>
      <w:r w:rsidR="00C73F68">
        <w:t>Critical Access Hospital (CAH) Regulatory Update</w:t>
      </w:r>
    </w:p>
    <w:p w14:paraId="5A5297AD" w14:textId="0CB6E36F" w:rsidR="009021BF" w:rsidRPr="001D2964" w:rsidRDefault="00C73F68" w:rsidP="00735C0C">
      <w:pPr>
        <w:ind w:left="2160" w:hanging="2160"/>
        <w:rPr>
          <w:sz w:val="22"/>
        </w:rPr>
      </w:pPr>
      <w:r w:rsidRPr="00186587">
        <w:rPr>
          <w:i/>
        </w:rPr>
        <w:tab/>
      </w:r>
      <w:r w:rsidR="00E15057">
        <w:rPr>
          <w:i/>
          <w:sz w:val="22"/>
        </w:rPr>
        <w:t>S</w:t>
      </w:r>
      <w:r w:rsidR="00E15057">
        <w:rPr>
          <w:i/>
          <w:vanish/>
          <w:sz w:val="22"/>
        </w:rPr>
        <w:t>a</w:t>
      </w:r>
      <w:r w:rsidR="00E15057">
        <w:rPr>
          <w:i/>
          <w:sz w:val="22"/>
        </w:rPr>
        <w:t>arah Young</w:t>
      </w:r>
      <w:r w:rsidRPr="001D2964">
        <w:rPr>
          <w:i/>
          <w:sz w:val="22"/>
        </w:rPr>
        <w:t xml:space="preserve"> </w:t>
      </w:r>
      <w:r w:rsidR="00527314">
        <w:rPr>
          <w:i/>
          <w:sz w:val="22"/>
        </w:rPr>
        <w:t xml:space="preserve">and </w:t>
      </w:r>
      <w:proofErr w:type="spellStart"/>
      <w:r w:rsidR="00527314">
        <w:rPr>
          <w:i/>
          <w:sz w:val="22"/>
        </w:rPr>
        <w:t>Wakina</w:t>
      </w:r>
      <w:proofErr w:type="spellEnd"/>
      <w:r w:rsidR="00527314">
        <w:rPr>
          <w:i/>
          <w:sz w:val="22"/>
        </w:rPr>
        <w:t xml:space="preserve"> Scott, </w:t>
      </w:r>
      <w:r w:rsidR="000E3539" w:rsidRPr="001D2964">
        <w:rPr>
          <w:i/>
          <w:sz w:val="22"/>
        </w:rPr>
        <w:t>FORHP,</w:t>
      </w:r>
      <w:r w:rsidRPr="001D2964">
        <w:rPr>
          <w:i/>
          <w:sz w:val="22"/>
        </w:rPr>
        <w:t xml:space="preserve"> Health Resources an</w:t>
      </w:r>
      <w:r w:rsidR="000E3539" w:rsidRPr="001D2964">
        <w:rPr>
          <w:i/>
          <w:sz w:val="22"/>
        </w:rPr>
        <w:t>d Services Administration</w:t>
      </w:r>
    </w:p>
    <w:p w14:paraId="3A6AD519" w14:textId="03EE995C" w:rsidR="00C73F68" w:rsidRDefault="00C73F68" w:rsidP="0037195F">
      <w:pPr>
        <w:pStyle w:val="Heading2"/>
        <w:spacing w:after="0"/>
      </w:pPr>
      <w:bookmarkStart w:id="0" w:name="_GoBack"/>
      <w:bookmarkEnd w:id="0"/>
      <w:r w:rsidRPr="003E4246">
        <w:t>2:</w:t>
      </w:r>
      <w:r w:rsidR="007226AE" w:rsidRPr="003E4246">
        <w:t>25</w:t>
      </w:r>
      <w:r w:rsidRPr="003E4246">
        <w:t xml:space="preserve"> p.m.</w:t>
      </w:r>
      <w:r w:rsidRPr="003E4246">
        <w:tab/>
      </w:r>
      <w:r w:rsidR="0037195F">
        <w:tab/>
      </w:r>
      <w:r>
        <w:t>Flex Monitoring Team Update</w:t>
      </w:r>
    </w:p>
    <w:p w14:paraId="2F7DEE62" w14:textId="6D1D3456" w:rsidR="00C73F68" w:rsidRPr="001D2964" w:rsidRDefault="00C73F68" w:rsidP="00735C0C">
      <w:pPr>
        <w:ind w:left="2160" w:hanging="2160"/>
        <w:contextualSpacing/>
        <w:rPr>
          <w:i/>
          <w:sz w:val="22"/>
        </w:rPr>
      </w:pPr>
      <w:r>
        <w:tab/>
      </w:r>
      <w:r w:rsidR="00EB16C1" w:rsidRPr="001D2964">
        <w:rPr>
          <w:i/>
          <w:sz w:val="22"/>
        </w:rPr>
        <w:t xml:space="preserve">Alex </w:t>
      </w:r>
      <w:proofErr w:type="spellStart"/>
      <w:r w:rsidR="00EB16C1" w:rsidRPr="001D2964">
        <w:rPr>
          <w:i/>
          <w:sz w:val="22"/>
        </w:rPr>
        <w:t>Evenson</w:t>
      </w:r>
      <w:proofErr w:type="spellEnd"/>
      <w:r w:rsidR="00EB16C1" w:rsidRPr="001D2964">
        <w:rPr>
          <w:i/>
          <w:sz w:val="22"/>
        </w:rPr>
        <w:t>, University of Minnesota, Flex Monitoring Team</w:t>
      </w:r>
      <w:r w:rsidR="001D2964">
        <w:rPr>
          <w:i/>
          <w:sz w:val="22"/>
        </w:rPr>
        <w:t xml:space="preserve"> (FMT)</w:t>
      </w:r>
      <w:r w:rsidR="009452E1">
        <w:rPr>
          <w:i/>
          <w:sz w:val="22"/>
        </w:rPr>
        <w:t xml:space="preserve"> (invited)</w:t>
      </w:r>
    </w:p>
    <w:p w14:paraId="0D2EF853" w14:textId="39D90186" w:rsidR="00C73F68" w:rsidRDefault="00C73F68" w:rsidP="0033332F">
      <w:pPr>
        <w:pStyle w:val="Heading2"/>
        <w:spacing w:after="0"/>
        <w:ind w:left="2160" w:hanging="2160"/>
      </w:pPr>
      <w:r>
        <w:lastRenderedPageBreak/>
        <w:t>2:</w:t>
      </w:r>
      <w:r w:rsidR="007226AE">
        <w:t>3</w:t>
      </w:r>
      <w:r w:rsidR="001772E0">
        <w:t>5</w:t>
      </w:r>
      <w:r>
        <w:t xml:space="preserve"> p.m.</w:t>
      </w:r>
      <w:r>
        <w:tab/>
      </w:r>
      <w:r w:rsidR="009452E1">
        <w:t>Findings from the Rural Provider Leadership Summit</w:t>
      </w:r>
    </w:p>
    <w:p w14:paraId="2CCF3C2D" w14:textId="5E5E2C64" w:rsidR="00B21077" w:rsidRDefault="007061B2" w:rsidP="00B21077">
      <w:pPr>
        <w:ind w:left="2160"/>
        <w:rPr>
          <w:i/>
          <w:sz w:val="22"/>
        </w:rPr>
      </w:pPr>
      <w:r>
        <w:rPr>
          <w:i/>
          <w:sz w:val="22"/>
        </w:rPr>
        <w:t>Sally</w:t>
      </w:r>
      <w:r w:rsidR="009452E1">
        <w:rPr>
          <w:i/>
          <w:sz w:val="22"/>
        </w:rPr>
        <w:t xml:space="preserve"> Buck and Terry Hill</w:t>
      </w:r>
      <w:r w:rsidR="009611E2">
        <w:rPr>
          <w:i/>
          <w:sz w:val="22"/>
        </w:rPr>
        <w:t>,</w:t>
      </w:r>
      <w:r w:rsidR="007226AE">
        <w:rPr>
          <w:i/>
          <w:sz w:val="22"/>
        </w:rPr>
        <w:t xml:space="preserve"> The Center</w:t>
      </w:r>
      <w:r w:rsidR="00B21077">
        <w:rPr>
          <w:i/>
          <w:sz w:val="22"/>
        </w:rPr>
        <w:br/>
      </w:r>
      <w:r w:rsidR="009452E1">
        <w:rPr>
          <w:i/>
          <w:sz w:val="22"/>
        </w:rPr>
        <w:t xml:space="preserve">John </w:t>
      </w:r>
      <w:proofErr w:type="spellStart"/>
      <w:r w:rsidR="009452E1">
        <w:rPr>
          <w:i/>
          <w:sz w:val="22"/>
        </w:rPr>
        <w:t>Barnas</w:t>
      </w:r>
      <w:proofErr w:type="spellEnd"/>
      <w:r w:rsidR="00CF2D1E">
        <w:rPr>
          <w:i/>
          <w:sz w:val="22"/>
        </w:rPr>
        <w:t xml:space="preserve">, </w:t>
      </w:r>
      <w:r w:rsidR="009452E1">
        <w:rPr>
          <w:i/>
          <w:sz w:val="22"/>
        </w:rPr>
        <w:t>Michigan Center for Rural Health</w:t>
      </w:r>
      <w:r w:rsidR="00CF2D1E">
        <w:rPr>
          <w:i/>
          <w:sz w:val="22"/>
        </w:rPr>
        <w:t xml:space="preserve"> </w:t>
      </w:r>
      <w:r w:rsidR="00CF2D1E">
        <w:rPr>
          <w:i/>
          <w:sz w:val="22"/>
        </w:rPr>
        <w:br/>
      </w:r>
      <w:r w:rsidR="00527314">
        <w:rPr>
          <w:i/>
          <w:sz w:val="22"/>
        </w:rPr>
        <w:t xml:space="preserve">Paul </w:t>
      </w:r>
      <w:proofErr w:type="spellStart"/>
      <w:r w:rsidR="00527314">
        <w:rPr>
          <w:i/>
          <w:sz w:val="22"/>
        </w:rPr>
        <w:t>K</w:t>
      </w:r>
      <w:r w:rsidR="00BA7321">
        <w:rPr>
          <w:i/>
          <w:sz w:val="22"/>
        </w:rPr>
        <w:t>leeberg</w:t>
      </w:r>
      <w:proofErr w:type="spellEnd"/>
      <w:r w:rsidR="00527314">
        <w:rPr>
          <w:i/>
          <w:sz w:val="22"/>
        </w:rPr>
        <w:t>,</w:t>
      </w:r>
      <w:r w:rsidR="009452E1">
        <w:rPr>
          <w:i/>
          <w:sz w:val="22"/>
        </w:rPr>
        <w:t xml:space="preserve"> MD, </w:t>
      </w:r>
      <w:proofErr w:type="spellStart"/>
      <w:r w:rsidR="00BA7321">
        <w:rPr>
          <w:i/>
          <w:sz w:val="22"/>
        </w:rPr>
        <w:t>Aledade</w:t>
      </w:r>
      <w:proofErr w:type="spellEnd"/>
    </w:p>
    <w:p w14:paraId="19B8B756" w14:textId="77777777" w:rsidR="00BA7321" w:rsidRDefault="00BA7321" w:rsidP="00B21077">
      <w:pPr>
        <w:ind w:left="2160"/>
        <w:rPr>
          <w:i/>
          <w:sz w:val="22"/>
        </w:rPr>
      </w:pPr>
    </w:p>
    <w:p w14:paraId="156964E6" w14:textId="4A634F2C" w:rsidR="00C73F68" w:rsidRPr="00C73F68" w:rsidRDefault="00C73F68" w:rsidP="007226AE">
      <w:pPr>
        <w:pStyle w:val="Heading2"/>
      </w:pPr>
      <w:r>
        <w:t xml:space="preserve">3:30 p.m. </w:t>
      </w:r>
      <w:r>
        <w:tab/>
      </w:r>
      <w:r w:rsidR="0037195F">
        <w:tab/>
      </w:r>
      <w:r>
        <w:t>Adjo</w:t>
      </w:r>
      <w:r w:rsidR="00684B5B">
        <w:t>u</w:t>
      </w:r>
      <w:r>
        <w:t>rn</w:t>
      </w:r>
    </w:p>
    <w:sectPr w:rsidR="00C73F68" w:rsidRPr="00C73F68" w:rsidSect="000E3539">
      <w:head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AB3B25" w14:textId="77777777" w:rsidR="009021BF" w:rsidRDefault="009021BF" w:rsidP="009021BF">
      <w:pPr>
        <w:spacing w:after="0" w:line="240" w:lineRule="auto"/>
      </w:pPr>
      <w:r>
        <w:separator/>
      </w:r>
    </w:p>
  </w:endnote>
  <w:endnote w:type="continuationSeparator" w:id="0">
    <w:p w14:paraId="5ACBD015" w14:textId="77777777" w:rsidR="009021BF" w:rsidRDefault="009021BF" w:rsidP="009021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Lucida Fax">
    <w:panose1 w:val="02060602050505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CE0689" w14:textId="2D5468C0" w:rsidR="00173C59" w:rsidRDefault="00173C59" w:rsidP="00173C59">
    <w:pPr>
      <w:pStyle w:val="Header"/>
    </w:pPr>
  </w:p>
  <w:p w14:paraId="48DD83B2" w14:textId="77777777" w:rsidR="00173C59" w:rsidRDefault="00173C59" w:rsidP="00173C59"/>
  <w:p w14:paraId="751219E7" w14:textId="4A84852F" w:rsidR="00173C59" w:rsidRDefault="00173C59" w:rsidP="00173C59">
    <w:pPr>
      <w:pStyle w:val="Footer"/>
    </w:pPr>
    <w:r>
      <w:rPr>
        <w:noProof/>
        <w:sz w:val="18"/>
      </w:rPr>
      <mc:AlternateContent>
        <mc:Choice Requires="wps">
          <w:drawing>
            <wp:anchor distT="0" distB="0" distL="114300" distR="114300" simplePos="0" relativeHeight="251659264" behindDoc="0" locked="0" layoutInCell="1" allowOverlap="1" wp14:anchorId="5278B5BE" wp14:editId="7BE1198E">
              <wp:simplePos x="0" y="0"/>
              <wp:positionH relativeFrom="column">
                <wp:posOffset>15875</wp:posOffset>
              </wp:positionH>
              <wp:positionV relativeFrom="paragraph">
                <wp:posOffset>-61595</wp:posOffset>
              </wp:positionV>
              <wp:extent cx="5908040" cy="0"/>
              <wp:effectExtent l="6350" t="5080" r="10160" b="1397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8040" cy="0"/>
                      </a:xfrm>
                      <a:prstGeom prst="straightConnector1">
                        <a:avLst/>
                      </a:prstGeom>
                      <a:noFill/>
                      <a:ln w="9525">
                        <a:solidFill>
                          <a:srgbClr val="A9D18A"/>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type w14:anchorId="067B2E44" id="_x0000_t32" coordsize="21600,21600" o:spt="32" o:oned="t" path="m,l21600,21600e" filled="f">
              <v:path arrowok="t" fillok="f" o:connecttype="none"/>
              <o:lock v:ext="edit" shapetype="t"/>
            </v:shapetype>
            <v:shape id="Straight Arrow Connector 1" o:spid="_x0000_s1026" type="#_x0000_t32" style="position:absolute;margin-left:1.25pt;margin-top:-4.85pt;width:465.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" strokecolor="#a9d18a"/>
          </w:pict>
        </mc:Fallback>
      </mc:AlternateContent>
    </w:r>
    <w:r w:rsidRPr="00C329CE">
      <w:rPr>
        <w:sz w:val="16"/>
      </w:rPr>
      <w:t>This project is supported by the Health Resources and Services Administration (HRSA) of the U.S. Department of Health and Human Services (HHS) under grant number UB1RH24206, Information Services to Rural Hospital Flexibility Program Grantees, $</w:t>
    </w:r>
    <w:r w:rsidR="00492C66">
      <w:rPr>
        <w:sz w:val="16"/>
      </w:rPr>
      <w:t xml:space="preserve">957,510 </w:t>
    </w:r>
    <w:r w:rsidRPr="00C329CE">
      <w:rPr>
        <w:sz w:val="16"/>
      </w:rPr>
      <w:t>(0% financed with nongovernmental sources). This information or content and conclusions are those of the author and should not be construed as the official position or policy of, nor should any endorsements be inferred by HRSA, HHS or the U.S. Government.</w:t>
    </w:r>
  </w:p>
  <w:p w14:paraId="181DC3A8" w14:textId="78BE0861" w:rsidR="00173C59" w:rsidRDefault="00173C59">
    <w:pPr>
      <w:pStyle w:val="Footer"/>
    </w:pPr>
  </w:p>
  <w:p w14:paraId="708AF5E2" w14:textId="77777777" w:rsidR="00173C59" w:rsidRDefault="00173C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78F774" w14:textId="77777777" w:rsidR="009021BF" w:rsidRDefault="009021BF" w:rsidP="009021BF">
      <w:pPr>
        <w:spacing w:after="0" w:line="240" w:lineRule="auto"/>
      </w:pPr>
      <w:r>
        <w:separator/>
      </w:r>
    </w:p>
  </w:footnote>
  <w:footnote w:type="continuationSeparator" w:id="0">
    <w:p w14:paraId="66BD1173" w14:textId="77777777" w:rsidR="009021BF" w:rsidRDefault="009021BF" w:rsidP="009021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0D3F53" w14:textId="3C51392C" w:rsidR="009021BF" w:rsidRDefault="009021BF">
    <w:pPr>
      <w:pStyle w:val="Header"/>
    </w:pPr>
  </w:p>
  <w:p w14:paraId="5A788FB0" w14:textId="77777777" w:rsidR="009021BF" w:rsidRDefault="009021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FA972C" w14:textId="130B1BE3" w:rsidR="000E3539" w:rsidRDefault="000E3539">
    <w:pPr>
      <w:pStyle w:val="Header"/>
    </w:pPr>
    <w:r w:rsidRPr="009021BF">
      <w:rPr>
        <w:rFonts w:ascii="Calibri" w:eastAsia="Times New Roman" w:hAnsi="Calibri" w:cs="Times New Roman"/>
        <w:bCs/>
        <w:noProof/>
        <w:color w:val="auto"/>
        <w:sz w:val="22"/>
      </w:rPr>
      <w:drawing>
        <wp:inline distT="0" distB="0" distL="0" distR="0" wp14:anchorId="2C399135" wp14:editId="37846B81">
          <wp:extent cx="3276600" cy="914400"/>
          <wp:effectExtent l="0" t="0" r="0" b="0"/>
          <wp:docPr id="2" name="Picture 2" descr="National Rural Health Resource Cen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RHRC_Logo_4c_Horiz"/>
                  <pic:cNvPicPr>
                    <a:picLocks noChangeAspect="1" noChangeArrowheads="1"/>
                  </pic:cNvPicPr>
                </pic:nvPicPr>
                <pic:blipFill>
                  <a:blip r:embed="rId1" cstate="print"/>
                  <a:srcRect/>
                  <a:stretch>
                    <a:fillRect/>
                  </a:stretch>
                </pic:blipFill>
                <pic:spPr bwMode="auto">
                  <a:xfrm>
                    <a:off x="0" y="0"/>
                    <a:ext cx="3276600" cy="9144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026EB"/>
    <w:multiLevelType w:val="hybridMultilevel"/>
    <w:tmpl w:val="63786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C2001A"/>
    <w:multiLevelType w:val="hybridMultilevel"/>
    <w:tmpl w:val="0472D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145478"/>
    <w:multiLevelType w:val="hybridMultilevel"/>
    <w:tmpl w:val="A35EB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18764E"/>
    <w:multiLevelType w:val="hybridMultilevel"/>
    <w:tmpl w:val="C0C6D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8D68D6"/>
    <w:multiLevelType w:val="hybridMultilevel"/>
    <w:tmpl w:val="4E00E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750DCC"/>
    <w:multiLevelType w:val="hybridMultilevel"/>
    <w:tmpl w:val="14961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1B0605"/>
    <w:multiLevelType w:val="hybridMultilevel"/>
    <w:tmpl w:val="49A471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37B28DE"/>
    <w:multiLevelType w:val="hybridMultilevel"/>
    <w:tmpl w:val="160A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3B4054"/>
    <w:multiLevelType w:val="hybridMultilevel"/>
    <w:tmpl w:val="3626E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6264E4"/>
    <w:multiLevelType w:val="hybridMultilevel"/>
    <w:tmpl w:val="AC664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7"/>
  </w:num>
  <w:num w:numId="4">
    <w:abstractNumId w:val="8"/>
  </w:num>
  <w:num w:numId="5">
    <w:abstractNumId w:val="3"/>
  </w:num>
  <w:num w:numId="6">
    <w:abstractNumId w:val="2"/>
  </w:num>
  <w:num w:numId="7">
    <w:abstractNumId w:val="4"/>
  </w:num>
  <w:num w:numId="8">
    <w:abstractNumId w:val="9"/>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F68"/>
    <w:rsid w:val="00012117"/>
    <w:rsid w:val="0006366E"/>
    <w:rsid w:val="000E3539"/>
    <w:rsid w:val="000F6779"/>
    <w:rsid w:val="001264AE"/>
    <w:rsid w:val="00173C59"/>
    <w:rsid w:val="001772E0"/>
    <w:rsid w:val="00186587"/>
    <w:rsid w:val="001A4DD3"/>
    <w:rsid w:val="001D2964"/>
    <w:rsid w:val="001F0AD6"/>
    <w:rsid w:val="00217EB7"/>
    <w:rsid w:val="002275DF"/>
    <w:rsid w:val="00325022"/>
    <w:rsid w:val="0033332F"/>
    <w:rsid w:val="0037195F"/>
    <w:rsid w:val="003B28C5"/>
    <w:rsid w:val="003E4246"/>
    <w:rsid w:val="00484082"/>
    <w:rsid w:val="00484090"/>
    <w:rsid w:val="00492C66"/>
    <w:rsid w:val="00527314"/>
    <w:rsid w:val="00565A58"/>
    <w:rsid w:val="005C5AD3"/>
    <w:rsid w:val="00623CAE"/>
    <w:rsid w:val="00641976"/>
    <w:rsid w:val="00684B5B"/>
    <w:rsid w:val="007061B2"/>
    <w:rsid w:val="00712AF0"/>
    <w:rsid w:val="007226AE"/>
    <w:rsid w:val="00735C0C"/>
    <w:rsid w:val="007D07D5"/>
    <w:rsid w:val="00842B1B"/>
    <w:rsid w:val="00872EEC"/>
    <w:rsid w:val="00895FE6"/>
    <w:rsid w:val="008C130B"/>
    <w:rsid w:val="008F5630"/>
    <w:rsid w:val="009021BF"/>
    <w:rsid w:val="009452E1"/>
    <w:rsid w:val="009611E2"/>
    <w:rsid w:val="009A2E2E"/>
    <w:rsid w:val="00A53533"/>
    <w:rsid w:val="00A7515B"/>
    <w:rsid w:val="00AB5B17"/>
    <w:rsid w:val="00B21077"/>
    <w:rsid w:val="00B656AA"/>
    <w:rsid w:val="00BA7321"/>
    <w:rsid w:val="00C37425"/>
    <w:rsid w:val="00C46FE0"/>
    <w:rsid w:val="00C73F68"/>
    <w:rsid w:val="00CD1035"/>
    <w:rsid w:val="00CF2D1E"/>
    <w:rsid w:val="00D063C1"/>
    <w:rsid w:val="00D1180C"/>
    <w:rsid w:val="00DC75AE"/>
    <w:rsid w:val="00E15057"/>
    <w:rsid w:val="00E458F8"/>
    <w:rsid w:val="00E82A5E"/>
    <w:rsid w:val="00EB16C1"/>
    <w:rsid w:val="00FF3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3C35BAEB"/>
  <w15:chartTrackingRefBased/>
  <w15:docId w15:val="{E359161A-46AF-499D-B35E-C3AD52EAD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366E"/>
    <w:pPr>
      <w:spacing w:after="120" w:line="276" w:lineRule="auto"/>
    </w:pPr>
    <w:rPr>
      <w:rFonts w:ascii="Verdana" w:hAnsi="Verdana"/>
      <w:color w:val="505153"/>
      <w:sz w:val="24"/>
    </w:rPr>
  </w:style>
  <w:style w:type="paragraph" w:styleId="Heading1">
    <w:name w:val="heading 1"/>
    <w:basedOn w:val="Normal"/>
    <w:next w:val="Normal"/>
    <w:link w:val="Heading1Char"/>
    <w:uiPriority w:val="9"/>
    <w:qFormat/>
    <w:rsid w:val="0006366E"/>
    <w:pPr>
      <w:keepNext/>
      <w:keepLines/>
      <w:spacing w:after="200"/>
      <w:contextualSpacing/>
      <w:outlineLvl w:val="0"/>
    </w:pPr>
    <w:rPr>
      <w:rFonts w:ascii="Lucida Fax" w:eastAsiaTheme="majorEastAsia" w:hAnsi="Lucida Fax" w:cstheme="majorBidi"/>
      <w:caps/>
      <w:color w:val="26676D"/>
      <w:sz w:val="28"/>
      <w:szCs w:val="36"/>
    </w:rPr>
  </w:style>
  <w:style w:type="paragraph" w:styleId="Heading2">
    <w:name w:val="heading 2"/>
    <w:basedOn w:val="Normal"/>
    <w:next w:val="Normal"/>
    <w:link w:val="Heading2Char"/>
    <w:uiPriority w:val="9"/>
    <w:unhideWhenUsed/>
    <w:qFormat/>
    <w:rsid w:val="0006366E"/>
    <w:pPr>
      <w:keepNext/>
      <w:keepLines/>
      <w:spacing w:after="200"/>
      <w:contextualSpacing/>
      <w:outlineLvl w:val="1"/>
    </w:pPr>
    <w:rPr>
      <w:rFonts w:ascii="Lucida Fax" w:eastAsiaTheme="majorEastAsia" w:hAnsi="Lucida Fax" w:cstheme="majorBidi"/>
      <w:color w:val="26676D"/>
      <w:sz w:val="28"/>
      <w:szCs w:val="32"/>
    </w:rPr>
  </w:style>
  <w:style w:type="paragraph" w:styleId="Heading3">
    <w:name w:val="heading 3"/>
    <w:basedOn w:val="Normal"/>
    <w:next w:val="Normal"/>
    <w:link w:val="Heading3Char"/>
    <w:uiPriority w:val="9"/>
    <w:unhideWhenUsed/>
    <w:qFormat/>
    <w:rsid w:val="0006366E"/>
    <w:pPr>
      <w:keepNext/>
      <w:keepLines/>
      <w:spacing w:after="200"/>
      <w:contextualSpacing/>
      <w:outlineLvl w:val="2"/>
    </w:pPr>
    <w:rPr>
      <w:rFonts w:eastAsiaTheme="majorEastAsia" w:cstheme="majorBidi"/>
      <w:b/>
      <w:szCs w:val="28"/>
    </w:rPr>
  </w:style>
  <w:style w:type="paragraph" w:styleId="Heading5">
    <w:name w:val="heading 5"/>
    <w:basedOn w:val="Normal"/>
    <w:next w:val="Normal"/>
    <w:link w:val="Heading5Char"/>
    <w:uiPriority w:val="9"/>
    <w:semiHidden/>
    <w:unhideWhenUsed/>
    <w:qFormat/>
    <w:rsid w:val="0006366E"/>
    <w:pPr>
      <w:keepNext/>
      <w:keepLines/>
      <w:spacing w:before="40" w:after="0"/>
      <w:outlineLvl w:val="4"/>
    </w:pPr>
    <w:rPr>
      <w:rFonts w:asciiTheme="majorHAnsi" w:eastAsiaTheme="majorEastAsia" w:hAnsiTheme="majorHAnsi" w:cstheme="majorBidi"/>
      <w:caps/>
      <w:color w:val="2E74B5" w:themeColor="accent1" w:themeShade="BF"/>
      <w:sz w:val="22"/>
    </w:rPr>
  </w:style>
  <w:style w:type="paragraph" w:styleId="Heading6">
    <w:name w:val="heading 6"/>
    <w:basedOn w:val="Normal"/>
    <w:next w:val="Normal"/>
    <w:link w:val="Heading6Char"/>
    <w:uiPriority w:val="9"/>
    <w:semiHidden/>
    <w:unhideWhenUsed/>
    <w:qFormat/>
    <w:rsid w:val="0006366E"/>
    <w:pPr>
      <w:keepNext/>
      <w:keepLines/>
      <w:spacing w:before="40" w:after="0"/>
      <w:outlineLvl w:val="5"/>
    </w:pPr>
    <w:rPr>
      <w:rFonts w:asciiTheme="majorHAnsi" w:eastAsiaTheme="majorEastAsia" w:hAnsiTheme="majorHAnsi" w:cstheme="majorBidi"/>
      <w:i/>
      <w:iCs/>
      <w:caps/>
      <w:color w:val="1F4E79" w:themeColor="accent1" w:themeShade="80"/>
      <w:sz w:val="22"/>
    </w:rPr>
  </w:style>
  <w:style w:type="paragraph" w:styleId="Heading7">
    <w:name w:val="heading 7"/>
    <w:basedOn w:val="Normal"/>
    <w:next w:val="Normal"/>
    <w:link w:val="Heading7Char"/>
    <w:uiPriority w:val="9"/>
    <w:semiHidden/>
    <w:unhideWhenUsed/>
    <w:qFormat/>
    <w:rsid w:val="0006366E"/>
    <w:pPr>
      <w:keepNext/>
      <w:keepLines/>
      <w:spacing w:before="40" w:after="0"/>
      <w:outlineLvl w:val="6"/>
    </w:pPr>
    <w:rPr>
      <w:rFonts w:asciiTheme="majorHAnsi" w:eastAsiaTheme="majorEastAsia" w:hAnsiTheme="majorHAnsi" w:cstheme="majorBidi"/>
      <w:b/>
      <w:bCs/>
      <w:color w:val="1F4E79" w:themeColor="accent1" w:themeShade="80"/>
      <w:sz w:val="22"/>
    </w:rPr>
  </w:style>
  <w:style w:type="paragraph" w:styleId="Heading8">
    <w:name w:val="heading 8"/>
    <w:basedOn w:val="Normal"/>
    <w:next w:val="Normal"/>
    <w:link w:val="Heading8Char"/>
    <w:uiPriority w:val="9"/>
    <w:semiHidden/>
    <w:unhideWhenUsed/>
    <w:qFormat/>
    <w:rsid w:val="0006366E"/>
    <w:pPr>
      <w:keepNext/>
      <w:keepLines/>
      <w:spacing w:before="40" w:after="0"/>
      <w:outlineLvl w:val="7"/>
    </w:pPr>
    <w:rPr>
      <w:rFonts w:asciiTheme="majorHAnsi" w:eastAsiaTheme="majorEastAsia" w:hAnsiTheme="majorHAnsi" w:cstheme="majorBidi"/>
      <w:b/>
      <w:bCs/>
      <w:i/>
      <w:iCs/>
      <w:color w:val="1F4E79" w:themeColor="accent1" w:themeShade="80"/>
      <w:sz w:val="22"/>
    </w:rPr>
  </w:style>
  <w:style w:type="paragraph" w:styleId="Heading9">
    <w:name w:val="heading 9"/>
    <w:basedOn w:val="Normal"/>
    <w:next w:val="Normal"/>
    <w:link w:val="Heading9Char"/>
    <w:uiPriority w:val="9"/>
    <w:semiHidden/>
    <w:unhideWhenUsed/>
    <w:qFormat/>
    <w:rsid w:val="0006366E"/>
    <w:pPr>
      <w:keepNext/>
      <w:keepLines/>
      <w:spacing w:before="40" w:after="0"/>
      <w:outlineLvl w:val="8"/>
    </w:pPr>
    <w:rPr>
      <w:rFonts w:asciiTheme="majorHAnsi" w:eastAsiaTheme="majorEastAsia" w:hAnsiTheme="majorHAnsi" w:cstheme="majorBidi"/>
      <w:i/>
      <w:iCs/>
      <w:color w:val="1F4E79" w:themeColor="accent1" w:themeShade="8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366E"/>
    <w:rPr>
      <w:rFonts w:ascii="Lucida Fax" w:eastAsiaTheme="majorEastAsia" w:hAnsi="Lucida Fax" w:cstheme="majorBidi"/>
      <w:caps/>
      <w:color w:val="26676D"/>
      <w:sz w:val="28"/>
      <w:szCs w:val="36"/>
    </w:rPr>
  </w:style>
  <w:style w:type="character" w:customStyle="1" w:styleId="Heading2Char">
    <w:name w:val="Heading 2 Char"/>
    <w:basedOn w:val="DefaultParagraphFont"/>
    <w:link w:val="Heading2"/>
    <w:uiPriority w:val="9"/>
    <w:rsid w:val="0006366E"/>
    <w:rPr>
      <w:rFonts w:ascii="Lucida Fax" w:eastAsiaTheme="majorEastAsia" w:hAnsi="Lucida Fax" w:cstheme="majorBidi"/>
      <w:color w:val="26676D"/>
      <w:sz w:val="28"/>
      <w:szCs w:val="32"/>
    </w:rPr>
  </w:style>
  <w:style w:type="character" w:customStyle="1" w:styleId="Heading3Char">
    <w:name w:val="Heading 3 Char"/>
    <w:basedOn w:val="DefaultParagraphFont"/>
    <w:link w:val="Heading3"/>
    <w:uiPriority w:val="9"/>
    <w:rsid w:val="0006366E"/>
    <w:rPr>
      <w:rFonts w:ascii="Verdana" w:eastAsiaTheme="majorEastAsia" w:hAnsi="Verdana" w:cstheme="majorBidi"/>
      <w:b/>
      <w:color w:val="505153"/>
      <w:sz w:val="24"/>
      <w:szCs w:val="28"/>
    </w:rPr>
  </w:style>
  <w:style w:type="character" w:customStyle="1" w:styleId="Heading5Char">
    <w:name w:val="Heading 5 Char"/>
    <w:basedOn w:val="DefaultParagraphFont"/>
    <w:link w:val="Heading5"/>
    <w:uiPriority w:val="9"/>
    <w:semiHidden/>
    <w:rsid w:val="0006366E"/>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06366E"/>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06366E"/>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06366E"/>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06366E"/>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06366E"/>
    <w:pPr>
      <w:spacing w:line="240" w:lineRule="auto"/>
    </w:pPr>
    <w:rPr>
      <w:b/>
      <w:bCs/>
      <w:smallCaps/>
      <w:color w:val="44546A" w:themeColor="text2"/>
    </w:rPr>
  </w:style>
  <w:style w:type="paragraph" w:styleId="ListParagraph">
    <w:name w:val="List Paragraph"/>
    <w:basedOn w:val="Normal"/>
    <w:uiPriority w:val="34"/>
    <w:qFormat/>
    <w:rsid w:val="0006366E"/>
    <w:pPr>
      <w:ind w:left="720"/>
      <w:contextualSpacing/>
    </w:pPr>
  </w:style>
  <w:style w:type="paragraph" w:styleId="Quote">
    <w:name w:val="Quote"/>
    <w:basedOn w:val="Normal"/>
    <w:next w:val="Normal"/>
    <w:link w:val="QuoteChar"/>
    <w:uiPriority w:val="29"/>
    <w:qFormat/>
    <w:rsid w:val="0006366E"/>
    <w:pPr>
      <w:spacing w:before="120"/>
      <w:ind w:left="720"/>
      <w:jc w:val="center"/>
    </w:pPr>
    <w:rPr>
      <w:i/>
      <w:color w:val="26676D"/>
      <w:szCs w:val="24"/>
    </w:rPr>
  </w:style>
  <w:style w:type="character" w:customStyle="1" w:styleId="QuoteChar">
    <w:name w:val="Quote Char"/>
    <w:basedOn w:val="DefaultParagraphFont"/>
    <w:link w:val="Quote"/>
    <w:uiPriority w:val="29"/>
    <w:rsid w:val="0006366E"/>
    <w:rPr>
      <w:rFonts w:ascii="Verdana" w:hAnsi="Verdana"/>
      <w:i/>
      <w:color w:val="26676D"/>
      <w:sz w:val="24"/>
      <w:szCs w:val="24"/>
    </w:rPr>
  </w:style>
  <w:style w:type="paragraph" w:styleId="TOCHeading">
    <w:name w:val="TOC Heading"/>
    <w:basedOn w:val="Heading1"/>
    <w:next w:val="Normal"/>
    <w:uiPriority w:val="39"/>
    <w:semiHidden/>
    <w:unhideWhenUsed/>
    <w:qFormat/>
    <w:rsid w:val="0006366E"/>
    <w:pPr>
      <w:outlineLvl w:val="9"/>
    </w:pPr>
  </w:style>
  <w:style w:type="paragraph" w:styleId="Header">
    <w:name w:val="header"/>
    <w:basedOn w:val="Normal"/>
    <w:link w:val="HeaderChar"/>
    <w:uiPriority w:val="99"/>
    <w:unhideWhenUsed/>
    <w:rsid w:val="009021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21BF"/>
    <w:rPr>
      <w:rFonts w:ascii="Verdana" w:hAnsi="Verdana"/>
      <w:color w:val="505153"/>
      <w:sz w:val="24"/>
    </w:rPr>
  </w:style>
  <w:style w:type="paragraph" w:styleId="Footer">
    <w:name w:val="footer"/>
    <w:basedOn w:val="Normal"/>
    <w:link w:val="FooterChar"/>
    <w:uiPriority w:val="99"/>
    <w:unhideWhenUsed/>
    <w:rsid w:val="009021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21BF"/>
    <w:rPr>
      <w:rFonts w:ascii="Verdana" w:hAnsi="Verdana"/>
      <w:color w:val="505153"/>
      <w:sz w:val="24"/>
    </w:rPr>
  </w:style>
  <w:style w:type="character" w:styleId="CommentReference">
    <w:name w:val="annotation reference"/>
    <w:basedOn w:val="DefaultParagraphFont"/>
    <w:uiPriority w:val="99"/>
    <w:semiHidden/>
    <w:unhideWhenUsed/>
    <w:rsid w:val="001264AE"/>
    <w:rPr>
      <w:sz w:val="16"/>
      <w:szCs w:val="16"/>
    </w:rPr>
  </w:style>
  <w:style w:type="paragraph" w:styleId="CommentText">
    <w:name w:val="annotation text"/>
    <w:basedOn w:val="Normal"/>
    <w:link w:val="CommentTextChar"/>
    <w:uiPriority w:val="99"/>
    <w:semiHidden/>
    <w:unhideWhenUsed/>
    <w:rsid w:val="001264AE"/>
    <w:pPr>
      <w:spacing w:line="240" w:lineRule="auto"/>
    </w:pPr>
    <w:rPr>
      <w:sz w:val="20"/>
      <w:szCs w:val="20"/>
    </w:rPr>
  </w:style>
  <w:style w:type="character" w:customStyle="1" w:styleId="CommentTextChar">
    <w:name w:val="Comment Text Char"/>
    <w:basedOn w:val="DefaultParagraphFont"/>
    <w:link w:val="CommentText"/>
    <w:uiPriority w:val="99"/>
    <w:semiHidden/>
    <w:rsid w:val="001264AE"/>
    <w:rPr>
      <w:rFonts w:ascii="Verdana" w:hAnsi="Verdana"/>
      <w:color w:val="505153"/>
      <w:sz w:val="20"/>
      <w:szCs w:val="20"/>
    </w:rPr>
  </w:style>
  <w:style w:type="paragraph" w:styleId="CommentSubject">
    <w:name w:val="annotation subject"/>
    <w:basedOn w:val="CommentText"/>
    <w:next w:val="CommentText"/>
    <w:link w:val="CommentSubjectChar"/>
    <w:uiPriority w:val="99"/>
    <w:semiHidden/>
    <w:unhideWhenUsed/>
    <w:rsid w:val="001264AE"/>
    <w:rPr>
      <w:b/>
      <w:bCs/>
    </w:rPr>
  </w:style>
  <w:style w:type="character" w:customStyle="1" w:styleId="CommentSubjectChar">
    <w:name w:val="Comment Subject Char"/>
    <w:basedOn w:val="CommentTextChar"/>
    <w:link w:val="CommentSubject"/>
    <w:uiPriority w:val="99"/>
    <w:semiHidden/>
    <w:rsid w:val="001264AE"/>
    <w:rPr>
      <w:rFonts w:ascii="Verdana" w:hAnsi="Verdana"/>
      <w:b/>
      <w:bCs/>
      <w:color w:val="505153"/>
      <w:sz w:val="20"/>
      <w:szCs w:val="20"/>
    </w:rPr>
  </w:style>
  <w:style w:type="paragraph" w:styleId="BalloonText">
    <w:name w:val="Balloon Text"/>
    <w:basedOn w:val="Normal"/>
    <w:link w:val="BalloonTextChar"/>
    <w:uiPriority w:val="99"/>
    <w:semiHidden/>
    <w:unhideWhenUsed/>
    <w:rsid w:val="001264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64AE"/>
    <w:rPr>
      <w:rFonts w:ascii="Segoe UI" w:hAnsi="Segoe UI" w:cs="Segoe UI"/>
      <w:color w:val="50515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deaf124-b6c3-4cdf-8853-9889215b15dc">
      <Value>3</Value>
      <Value>67</Value>
    </TaxCatchAll>
    <de41ccc7d4784b11bfed8e20bf75ca01 xmlns="8deaf124-b6c3-4cdf-8853-9889215b15dc">
      <Terms xmlns="http://schemas.microsoft.com/office/infopath/2007/PartnerControls"/>
    </de41ccc7d4784b11bfed8e20bf75ca01>
    <i7c492e22f6d4edeb2075ae5873ec95b xmlns="8deaf124-b6c3-4cdf-8853-9889215b15dc">
      <Terms xmlns="http://schemas.microsoft.com/office/infopath/2007/PartnerControls">
        <TermInfo xmlns="http://schemas.microsoft.com/office/infopath/2007/PartnerControls">
          <TermName>TASC</TermName>
          <TermId>6e6d5ca7-4b5a-459e-93db-c9980cf8817f</TermId>
        </TermInfo>
      </Terms>
    </i7c492e22f6d4edeb2075ae5873ec95b>
    <o10fb58b6f1b4237af11b5fc8dde9845 xmlns="8deaf124-b6c3-4cdf-8853-9889215b15dc">
      <Terms xmlns="http://schemas.microsoft.com/office/infopath/2007/PartnerControls">
        <TermInfo xmlns="http://schemas.microsoft.com/office/infopath/2007/PartnerControls">
          <TermName>TASC 90</TermName>
          <TermId>19bb0418-ac3a-453c-a1a3-7f1ad7932a84</TermId>
        </TermInfo>
      </Terms>
    </o10fb58b6f1b4237af11b5fc8dde9845>
    <Notes0 xmlns="a6a4722c-20f9-4636-b100-49e6f34cc1d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DBBE3F263C66345A86DA0FA1F5ED295" ma:contentTypeVersion="1" ma:contentTypeDescription="Create a new document." ma:contentTypeScope="" ma:versionID="e1efcae17eb8d1773e1f7de6bef734c5">
  <xsd:schema xmlns:xsd="http://www.w3.org/2001/XMLSchema" xmlns:xs="http://www.w3.org/2001/XMLSchema" xmlns:p="http://schemas.microsoft.com/office/2006/metadata/properties" xmlns:ns2="8deaf124-b6c3-4cdf-8853-9889215b15dc" xmlns:ns3="a6a4722c-20f9-4636-b100-49e6f34cc1d5" targetNamespace="http://schemas.microsoft.com/office/2006/metadata/properties" ma:root="true" ma:fieldsID="f50add15eef5d9c23d91f0ddbb1e3068" ns2:_="" ns3:_="">
    <xsd:import namespace="8deaf124-b6c3-4cdf-8853-9889215b15dc"/>
    <xsd:import namespace="a6a4722c-20f9-4636-b100-49e6f34cc1d5"/>
    <xsd:element name="properties">
      <xsd:complexType>
        <xsd:sequence>
          <xsd:element name="documentManagement">
            <xsd:complexType>
              <xsd:all>
                <xsd:element ref="ns2:o10fb58b6f1b4237af11b5fc8dde9845" minOccurs="0"/>
                <xsd:element ref="ns2:TaxCatchAll" minOccurs="0"/>
                <xsd:element ref="ns2:TaxCatchAllLabel" minOccurs="0"/>
                <xsd:element ref="ns2:de41ccc7d4784b11bfed8e20bf75ca01" minOccurs="0"/>
                <xsd:element ref="ns2:i7c492e22f6d4edeb2075ae5873ec95b" minOccurs="0"/>
                <xsd:element ref="ns3: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eaf124-b6c3-4cdf-8853-9889215b15dc" elementFormDefault="qualified">
    <xsd:import namespace="http://schemas.microsoft.com/office/2006/documentManagement/types"/>
    <xsd:import namespace="http://schemas.microsoft.com/office/infopath/2007/PartnerControls"/>
    <xsd:element name="o10fb58b6f1b4237af11b5fc8dde9845" ma:index="8" nillable="true" ma:taxonomy="true" ma:internalName="o10fb58b6f1b4237af11b5fc8dde9845" ma:taxonomyFieldName="Center_x0020_Keywords" ma:displayName="Center Keywords" ma:default="" ma:fieldId="{810fb58b-6f1b-4237-af11-b5fc8dde9845}" ma:taxonomyMulti="true" ma:sspId="c33b9d63-b2b8-4e14-927a-26baaa9e7d46" ma:termSetId="07784249-18e1-42a3-b8c4-80cc2e61d788" ma:anchorId="00000000-0000-0000-0000-000000000000" ma:open="true" ma:isKeyword="false">
      <xsd:complexType>
        <xsd:sequence>
          <xsd:element ref="pc:Terms" minOccurs="0" maxOccurs="1"/>
        </xsd:sequence>
      </xsd:complexType>
    </xsd:element>
    <xsd:element name="TaxCatchAll" ma:index="9" nillable="true" ma:displayName="Taxonomy Catch All Column" ma:description="" ma:hidden="true" ma:list="{539836eb-73d5-4e70-89f8-2b619bedc4ec}" ma:internalName="TaxCatchAll" ma:showField="CatchAllData" ma:web="8deaf124-b6c3-4cdf-8853-9889215b15d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539836eb-73d5-4e70-89f8-2b619bedc4ec}" ma:internalName="TaxCatchAllLabel" ma:readOnly="true" ma:showField="CatchAllDataLabel" ma:web="8deaf124-b6c3-4cdf-8853-9889215b15dc">
      <xsd:complexType>
        <xsd:complexContent>
          <xsd:extension base="dms:MultiChoiceLookup">
            <xsd:sequence>
              <xsd:element name="Value" type="dms:Lookup" maxOccurs="unbounded" minOccurs="0" nillable="true"/>
            </xsd:sequence>
          </xsd:extension>
        </xsd:complexContent>
      </xsd:complexType>
    </xsd:element>
    <xsd:element name="de41ccc7d4784b11bfed8e20bf75ca01" ma:index="12" nillable="true" ma:taxonomy="true" ma:internalName="de41ccc7d4784b11bfed8e20bf75ca01" ma:taxonomyFieldName="Focus_x0020_Areas" ma:displayName="Focus Areas" ma:default="" ma:fieldId="{de41ccc7-d478-4b11-bfed-8e20bf75ca01}" ma:taxonomyMulti="true" ma:sspId="c33b9d63-b2b8-4e14-927a-26baaa9e7d46" ma:termSetId="dd637fa2-13de-409b-afce-e50c3bf2b193" ma:anchorId="00000000-0000-0000-0000-000000000000" ma:open="false" ma:isKeyword="false">
      <xsd:complexType>
        <xsd:sequence>
          <xsd:element ref="pc:Terms" minOccurs="0" maxOccurs="1"/>
        </xsd:sequence>
      </xsd:complexType>
    </xsd:element>
    <xsd:element name="i7c492e22f6d4edeb2075ae5873ec95b" ma:index="14" ma:taxonomy="true" ma:internalName="i7c492e22f6d4edeb2075ae5873ec95b" ma:taxonomyFieldName="Programs" ma:displayName="Programs" ma:default="" ma:fieldId="{27c492e2-2f6d-4ede-b207-5ae5873ec95b}" ma:taxonomyMulti="true" ma:sspId="c33b9d63-b2b8-4e14-927a-26baaa9e7d46" ma:termSetId="f23c33e0-98b5-48db-932d-8d954eda2d2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6a4722c-20f9-4636-b100-49e6f34cc1d5" elementFormDefault="qualified">
    <xsd:import namespace="http://schemas.microsoft.com/office/2006/documentManagement/types"/>
    <xsd:import namespace="http://schemas.microsoft.com/office/infopath/2007/PartnerControls"/>
    <xsd:element name="Notes0" ma:index="16" nillable="true" ma:displayName="Notes" ma:internalName="Notes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730F33-6C6A-4B9B-8F1B-3C7A2EEA3ADB}"/>
</file>

<file path=customXml/itemProps2.xml><?xml version="1.0" encoding="utf-8"?>
<ds:datastoreItem xmlns:ds="http://schemas.openxmlformats.org/officeDocument/2006/customXml" ds:itemID="{3AA86231-406D-485A-AD3B-C41172430D33}"/>
</file>

<file path=customXml/itemProps3.xml><?xml version="1.0" encoding="utf-8"?>
<ds:datastoreItem xmlns:ds="http://schemas.openxmlformats.org/officeDocument/2006/customXml" ds:itemID="{20CDD4E9-CC4D-4365-8E46-610427BC7A11}"/>
</file>

<file path=docProps/app.xml><?xml version="1.0" encoding="utf-8"?>
<Properties xmlns="http://schemas.openxmlformats.org/officeDocument/2006/extended-properties" xmlns:vt="http://schemas.openxmlformats.org/officeDocument/2006/docPropsVTypes">
  <Template>Normal</Template>
  <TotalTime>25</TotalTime>
  <Pages>1</Pages>
  <Words>124</Words>
  <Characters>707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Clement</dc:creator>
  <cp:keywords/>
  <dc:description/>
  <cp:lastModifiedBy>Nicole Clement</cp:lastModifiedBy>
  <cp:revision>9</cp:revision>
  <dcterms:created xsi:type="dcterms:W3CDTF">2016-07-14T18:25:00Z</dcterms:created>
  <dcterms:modified xsi:type="dcterms:W3CDTF">2016-08-09T15:58:00Z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0x0101003DBBE3F263C66345A86DA0FA1F5ED295</vt:lpwstr>
  </property>
  <property fmtid="{D5CDD505-2E9C-101B-9397-08002B2CF9AE}" pid="3" name="Focus_x0020_Areas">
    <vt:lpwstr/>
  </property>
  <property fmtid="{D5CDD505-2E9C-101B-9397-08002B2CF9AE}" pid="4" name="Programs">
    <vt:lpwstr>3;#TASC|6e6d5ca7-4b5a-459e-93db-c9980cf8817f</vt:lpwstr>
  </property>
  <property fmtid="{D5CDD505-2E9C-101B-9397-08002B2CF9AE}" pid="5" name="Center_x0020_Keywords">
    <vt:lpwstr>67;#TASC 90|19bb0418-ac3a-453c-a1a3-7f1ad7932a84</vt:lpwstr>
  </property>
  <property fmtid="{D5CDD505-2E9C-101B-9397-08002B2CF9AE}" pid="6" name="Center Keywords">
    <vt:lpwstr>67;#TASC 90|19bb0418-ac3a-453c-a1a3-7f1ad7932a84</vt:lpwstr>
  </property>
  <property fmtid="{D5CDD505-2E9C-101B-9397-08002B2CF9AE}" pid="7" name="Focus Areas">
    <vt:lpwstr/>
  </property>
</Properties>
</file>