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187E" w14:textId="77777777" w:rsidR="003F1758" w:rsidRPr="005A24A8" w:rsidRDefault="003F1758" w:rsidP="00DC2DE3">
      <w:pPr>
        <w:pStyle w:val="Heading1"/>
        <w:rPr>
          <w:rFonts w:ascii="Times New Roman" w:hAnsi="Times New Roman" w:cs="Times New Roman"/>
          <w:color w:val="auto"/>
        </w:rPr>
      </w:pPr>
      <w:r w:rsidRPr="005A24A8">
        <w:rPr>
          <w:rFonts w:ascii="Times New Roman" w:hAnsi="Times New Roman" w:cs="Times New Roman"/>
          <w:color w:val="auto"/>
        </w:rPr>
        <w:t>Community Champion Candidate Evaluation Worksheet</w:t>
      </w:r>
    </w:p>
    <w:tbl>
      <w:tblPr>
        <w:tblStyle w:val="TableGrid"/>
        <w:tblpPr w:leftFromText="180" w:rightFromText="180" w:vertAnchor="text" w:horzAnchor="margin" w:tblpY="335"/>
        <w:tblW w:w="9926" w:type="dxa"/>
        <w:tblLook w:val="04A0" w:firstRow="1" w:lastRow="0" w:firstColumn="1" w:lastColumn="0" w:noHBand="0" w:noVBand="1"/>
      </w:tblPr>
      <w:tblGrid>
        <w:gridCol w:w="3308"/>
        <w:gridCol w:w="2193"/>
        <w:gridCol w:w="885"/>
        <w:gridCol w:w="230"/>
        <w:gridCol w:w="655"/>
        <w:gridCol w:w="885"/>
        <w:gridCol w:w="885"/>
        <w:gridCol w:w="885"/>
      </w:tblGrid>
      <w:tr w:rsidR="005A24A8" w:rsidRPr="005A24A8" w14:paraId="4121CE25" w14:textId="77777777" w:rsidTr="00B520A0">
        <w:trPr>
          <w:trHeight w:val="351"/>
        </w:trPr>
        <w:tc>
          <w:tcPr>
            <w:tcW w:w="3308" w:type="dxa"/>
            <w:shd w:val="clear" w:color="auto" w:fill="auto"/>
          </w:tcPr>
          <w:p w14:paraId="60296AEB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Applicant Name:</w:t>
            </w:r>
            <w:r w:rsidRPr="005A24A8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3308" w:type="dxa"/>
            <w:gridSpan w:val="3"/>
            <w:shd w:val="clear" w:color="auto" w:fill="auto"/>
          </w:tcPr>
          <w:p w14:paraId="2FF7AEB6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Evaluator Name:</w:t>
            </w:r>
          </w:p>
        </w:tc>
        <w:tc>
          <w:tcPr>
            <w:tcW w:w="3308" w:type="dxa"/>
            <w:gridSpan w:val="4"/>
            <w:shd w:val="clear" w:color="auto" w:fill="auto"/>
          </w:tcPr>
          <w:p w14:paraId="4BF640D3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noProof/>
                <w:color w:val="auto"/>
              </w:rPr>
              <w:t>Date/Time:</w:t>
            </w:r>
          </w:p>
        </w:tc>
      </w:tr>
      <w:tr w:rsidR="005A24A8" w:rsidRPr="005A24A8" w14:paraId="7802F834" w14:textId="77777777" w:rsidTr="00B520A0">
        <w:trPr>
          <w:trHeight w:val="807"/>
        </w:trPr>
        <w:tc>
          <w:tcPr>
            <w:tcW w:w="9926" w:type="dxa"/>
            <w:gridSpan w:val="8"/>
            <w:shd w:val="clear" w:color="auto" w:fill="auto"/>
          </w:tcPr>
          <w:p w14:paraId="48EE4612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hAnsi="Times New Roman" w:cs="Times New Roman"/>
                <w:b/>
                <w:bCs/>
                <w:noProof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Scoring: 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Candidate evaluation worksheets are to be completed by the interviewer to rank the candidate's overall qualifications for the Community Champion role. Under each heading, the interviewer should give the candidate a numerical rating and write specific job-related comments in the space provided. The numerical rating system is based on the following:</w:t>
            </w:r>
          </w:p>
        </w:tc>
      </w:tr>
      <w:tr w:rsidR="005A24A8" w:rsidRPr="005A24A8" w14:paraId="45385E9C" w14:textId="77777777" w:rsidTr="00B520A0">
        <w:trPr>
          <w:trHeight w:val="625"/>
        </w:trPr>
        <w:tc>
          <w:tcPr>
            <w:tcW w:w="9926" w:type="dxa"/>
            <w:gridSpan w:val="8"/>
            <w:shd w:val="clear" w:color="auto" w:fill="auto"/>
          </w:tcPr>
          <w:p w14:paraId="24F8D0AA" w14:textId="77777777" w:rsidR="003F1758" w:rsidRPr="005A24A8" w:rsidRDefault="003F1758" w:rsidP="00DC2DE3">
            <w:pPr>
              <w:rPr>
                <w:rFonts w:ascii="Times New Roman" w:hAnsi="Times New Roman" w:cs="Times New Roman"/>
                <w:color w:val="auto"/>
              </w:rPr>
            </w:pPr>
            <w:r w:rsidRPr="005A24A8">
              <w:rPr>
                <w:rFonts w:ascii="Times New Roman" w:hAnsi="Times New Roman" w:cs="Times New Roman"/>
                <w:color w:val="auto"/>
              </w:rPr>
              <w:t>0=Does not meet our needs and provides no indication that they would or could</w:t>
            </w:r>
          </w:p>
          <w:p w14:paraId="7869C147" w14:textId="77777777" w:rsidR="003F1758" w:rsidRPr="005A24A8" w:rsidRDefault="003F1758" w:rsidP="00DC2DE3">
            <w:pPr>
              <w:rPr>
                <w:rFonts w:ascii="Times New Roman" w:hAnsi="Times New Roman" w:cs="Times New Roman"/>
                <w:color w:val="auto"/>
              </w:rPr>
            </w:pPr>
            <w:r w:rsidRPr="005A24A8">
              <w:rPr>
                <w:rFonts w:ascii="Times New Roman" w:hAnsi="Times New Roman" w:cs="Times New Roman"/>
                <w:color w:val="auto"/>
              </w:rPr>
              <w:t>1=Does not meet our needs, but could in the future</w:t>
            </w:r>
          </w:p>
          <w:p w14:paraId="0C28B17D" w14:textId="77777777" w:rsidR="003F1758" w:rsidRPr="005A24A8" w:rsidRDefault="003F1758" w:rsidP="00DC2DE3">
            <w:pPr>
              <w:rPr>
                <w:rFonts w:ascii="Times New Roman" w:hAnsi="Times New Roman" w:cs="Times New Roman"/>
                <w:color w:val="auto"/>
              </w:rPr>
            </w:pPr>
            <w:r w:rsidRPr="005A24A8">
              <w:rPr>
                <w:rFonts w:ascii="Times New Roman" w:hAnsi="Times New Roman" w:cs="Times New Roman"/>
                <w:color w:val="auto"/>
              </w:rPr>
              <w:t>2=Marginally meets needs; lacking in some but not all aspects</w:t>
            </w:r>
          </w:p>
          <w:p w14:paraId="102DC315" w14:textId="77777777" w:rsidR="003F1758" w:rsidRPr="005A24A8" w:rsidRDefault="003F1758" w:rsidP="00DC2DE3">
            <w:pPr>
              <w:rPr>
                <w:rFonts w:ascii="Times New Roman" w:hAnsi="Times New Roman" w:cs="Times New Roman"/>
                <w:color w:val="auto"/>
              </w:rPr>
            </w:pPr>
            <w:r w:rsidRPr="005A24A8">
              <w:rPr>
                <w:rFonts w:ascii="Times New Roman" w:hAnsi="Times New Roman" w:cs="Times New Roman"/>
                <w:color w:val="auto"/>
              </w:rPr>
              <w:t>3=Satisfactorily meets current needs</w:t>
            </w:r>
          </w:p>
          <w:p w14:paraId="46A1B8B9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color w:val="auto"/>
              </w:rPr>
              <w:t>4=Fully meets or exceeds current needs</w:t>
            </w:r>
          </w:p>
        </w:tc>
      </w:tr>
      <w:tr w:rsidR="005A24A8" w:rsidRPr="005A24A8" w14:paraId="2B4E9274" w14:textId="77777777" w:rsidTr="00B520A0">
        <w:trPr>
          <w:trHeight w:val="371"/>
        </w:trPr>
        <w:tc>
          <w:tcPr>
            <w:tcW w:w="5501" w:type="dxa"/>
            <w:gridSpan w:val="2"/>
            <w:shd w:val="clear" w:color="auto" w:fill="auto"/>
          </w:tcPr>
          <w:p w14:paraId="1E925280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A24A8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E73CB71" w14:textId="77777777" w:rsidR="003F1758" w:rsidRPr="005A24A8" w:rsidRDefault="003F1758" w:rsidP="00DC2D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14:paraId="6B50B12C" w14:textId="77777777" w:rsidR="003F1758" w:rsidRPr="005A24A8" w:rsidRDefault="003F1758" w:rsidP="00DC2D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1A9E065" w14:textId="77777777" w:rsidR="003F1758" w:rsidRPr="005A24A8" w:rsidRDefault="003F1758" w:rsidP="00DC2D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D123C76" w14:textId="77777777" w:rsidR="003F1758" w:rsidRPr="005A24A8" w:rsidRDefault="003F1758" w:rsidP="00DC2D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FA6566D" w14:textId="77777777" w:rsidR="003F1758" w:rsidRPr="005A24A8" w:rsidRDefault="003F1758" w:rsidP="00DC2D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</w:tr>
      <w:tr w:rsidR="005A24A8" w:rsidRPr="005A24A8" w14:paraId="34B128F1" w14:textId="77777777" w:rsidTr="00B520A0">
        <w:trPr>
          <w:trHeight w:val="625"/>
        </w:trPr>
        <w:tc>
          <w:tcPr>
            <w:tcW w:w="5501" w:type="dxa"/>
            <w:gridSpan w:val="2"/>
            <w:shd w:val="clear" w:color="auto" w:fill="auto"/>
          </w:tcPr>
          <w:p w14:paraId="0055338D" w14:textId="77777777" w:rsidR="003F1758" w:rsidRPr="005A24A8" w:rsidRDefault="003F1758" w:rsidP="00DC2DE3">
            <w:pPr>
              <w:spacing w:before="100" w:beforeAutospacing="1" w:after="60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Educational Background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 xml:space="preserve">: Does the candidate have the appropriate educational qualifications or training for this position?  </w:t>
            </w:r>
            <w:r w:rsidRPr="005A24A8">
              <w:rPr>
                <w:rFonts w:ascii="Times New Roman" w:eastAsia="Times New Roman" w:hAnsi="Times New Roman" w:cs="Times New Roman"/>
                <w:b/>
                <w:color w:val="auto"/>
              </w:rPr>
              <w:t>Bachelor’s degree or three years of experience in health care, communication education, or related field.</w:t>
            </w:r>
          </w:p>
          <w:p w14:paraId="5FA75FAB" w14:textId="51A83C06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Comments:</w:t>
            </w:r>
          </w:p>
          <w:p w14:paraId="3E13A3FF" w14:textId="1287441B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30E0CD9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D0FAE02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Based on application materials review</w:t>
            </w:r>
          </w:p>
        </w:tc>
        <w:tc>
          <w:tcPr>
            <w:tcW w:w="885" w:type="dxa"/>
            <w:shd w:val="clear" w:color="auto" w:fill="auto"/>
          </w:tcPr>
          <w:p w14:paraId="1D936004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9D73266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0FB54EB2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3998BBC3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3367EB0D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286DF110" w14:textId="77777777" w:rsidTr="00B520A0">
        <w:trPr>
          <w:trHeight w:val="625"/>
        </w:trPr>
        <w:tc>
          <w:tcPr>
            <w:tcW w:w="5501" w:type="dxa"/>
            <w:gridSpan w:val="2"/>
            <w:shd w:val="clear" w:color="auto" w:fill="auto"/>
          </w:tcPr>
          <w:p w14:paraId="0B7C6984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Prior Work Experience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: Has the candidate acquired similar skills or qualifications through past work experience?</w:t>
            </w:r>
          </w:p>
          <w:p w14:paraId="3EE896C3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Comments:</w:t>
            </w:r>
          </w:p>
          <w:p w14:paraId="7BEC9E50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F825D59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 </w:t>
            </w:r>
          </w:p>
          <w:p w14:paraId="0743E398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Based on application materials review Q1, Q4, Q8, Q11</w:t>
            </w:r>
          </w:p>
        </w:tc>
        <w:tc>
          <w:tcPr>
            <w:tcW w:w="885" w:type="dxa"/>
            <w:shd w:val="clear" w:color="auto" w:fill="auto"/>
          </w:tcPr>
          <w:p w14:paraId="527F03E7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DC58BE8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4E953F10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4EA12559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1722ADB0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38881510" w14:textId="77777777" w:rsidTr="00B520A0">
        <w:trPr>
          <w:trHeight w:val="625"/>
        </w:trPr>
        <w:tc>
          <w:tcPr>
            <w:tcW w:w="5501" w:type="dxa"/>
            <w:gridSpan w:val="2"/>
            <w:shd w:val="clear" w:color="auto" w:fill="auto"/>
          </w:tcPr>
          <w:p w14:paraId="1CC5A82A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Communication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: Did the candidate demonstrate effective communication skills during the interview? Do the candidate’s application materials demonstrate high quality written communication skills?</w:t>
            </w:r>
          </w:p>
          <w:p w14:paraId="65D11352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Comments:</w:t>
            </w:r>
          </w:p>
          <w:p w14:paraId="20DF163F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965201E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78DDF57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8BDC82D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3B52955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Q3, Q6, Q10 and based on application materials review</w:t>
            </w:r>
          </w:p>
        </w:tc>
        <w:tc>
          <w:tcPr>
            <w:tcW w:w="885" w:type="dxa"/>
            <w:shd w:val="clear" w:color="auto" w:fill="auto"/>
          </w:tcPr>
          <w:p w14:paraId="07FF8A8F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17339FB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6C844E90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2AC6D83C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29623B42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2DFB13C7" w14:textId="77777777" w:rsidTr="00B520A0">
        <w:trPr>
          <w:trHeight w:val="625"/>
        </w:trPr>
        <w:tc>
          <w:tcPr>
            <w:tcW w:w="5501" w:type="dxa"/>
            <w:gridSpan w:val="2"/>
            <w:shd w:val="clear" w:color="auto" w:fill="auto"/>
          </w:tcPr>
          <w:p w14:paraId="579CE898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Candidate Enthusiasm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: Did the candidate show enthusiasm for the position and the company?</w:t>
            </w:r>
          </w:p>
          <w:p w14:paraId="3993EAA2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Comments:</w:t>
            </w:r>
          </w:p>
          <w:p w14:paraId="76FE4C5A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1720782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E96EC94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Q2, Q14 </w:t>
            </w:r>
          </w:p>
        </w:tc>
        <w:tc>
          <w:tcPr>
            <w:tcW w:w="885" w:type="dxa"/>
            <w:shd w:val="clear" w:color="auto" w:fill="auto"/>
          </w:tcPr>
          <w:p w14:paraId="0EFEC841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F551AF6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5EF835CB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73349232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42D9861E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642A745E" w14:textId="77777777" w:rsidTr="00B520A0">
        <w:trPr>
          <w:trHeight w:val="625"/>
        </w:trPr>
        <w:tc>
          <w:tcPr>
            <w:tcW w:w="5501" w:type="dxa"/>
            <w:gridSpan w:val="2"/>
            <w:shd w:val="clear" w:color="auto" w:fill="auto"/>
          </w:tcPr>
          <w:p w14:paraId="14327BD5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Teambuilding/Interpersonal/Collaboration Skills: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 Did the candidate demonstrate, through his or her answers, good teambuilding/interpersonal skills?</w:t>
            </w:r>
          </w:p>
          <w:p w14:paraId="6FC5593E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Comments: </w:t>
            </w:r>
          </w:p>
          <w:p w14:paraId="00FD8894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96D3C5B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EB13772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FA8BADC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7157315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Q5, Q7, Q10, Q11, Q12, Q13, Q15</w:t>
            </w:r>
          </w:p>
        </w:tc>
        <w:tc>
          <w:tcPr>
            <w:tcW w:w="885" w:type="dxa"/>
            <w:shd w:val="clear" w:color="auto" w:fill="auto"/>
          </w:tcPr>
          <w:p w14:paraId="1CECD708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501FEAF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789462ED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6FA418C1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05568B4B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3E08DDA5" w14:textId="77777777" w:rsidTr="00B520A0">
        <w:trPr>
          <w:trHeight w:val="625"/>
        </w:trPr>
        <w:tc>
          <w:tcPr>
            <w:tcW w:w="5501" w:type="dxa"/>
            <w:gridSpan w:val="2"/>
            <w:shd w:val="clear" w:color="auto" w:fill="auto"/>
          </w:tcPr>
          <w:p w14:paraId="4BBF15DC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Initiative: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 Did the candidate demonstrate, through his or her answers, a high degree of initiative?</w:t>
            </w:r>
          </w:p>
          <w:p w14:paraId="7CB67F58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Comments:</w:t>
            </w:r>
          </w:p>
          <w:p w14:paraId="00405ECA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0811CC3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34393338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Q9, Q10, Q12, Q13, </w:t>
            </w:r>
          </w:p>
        </w:tc>
        <w:tc>
          <w:tcPr>
            <w:tcW w:w="885" w:type="dxa"/>
            <w:shd w:val="clear" w:color="auto" w:fill="auto"/>
          </w:tcPr>
          <w:p w14:paraId="116EAD0F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DF1D763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21E0E0FC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4B23EC3A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3C2A4E41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646E5B7C" w14:textId="77777777" w:rsidTr="00B520A0">
        <w:trPr>
          <w:trHeight w:val="1168"/>
        </w:trPr>
        <w:tc>
          <w:tcPr>
            <w:tcW w:w="5501" w:type="dxa"/>
            <w:gridSpan w:val="2"/>
            <w:shd w:val="clear" w:color="auto" w:fill="auto"/>
          </w:tcPr>
          <w:p w14:paraId="752BC819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Leadership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: Did the candidate demonstrate, through his or her answers, good leadership skills?</w:t>
            </w:r>
          </w:p>
          <w:p w14:paraId="2BA85A06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Comments:</w:t>
            </w:r>
          </w:p>
          <w:p w14:paraId="7492643B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31CA811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D687821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Q5, Q8, Q10, Q11, Q12, Q13, Q15</w:t>
            </w:r>
          </w:p>
        </w:tc>
        <w:tc>
          <w:tcPr>
            <w:tcW w:w="885" w:type="dxa"/>
            <w:shd w:val="clear" w:color="auto" w:fill="auto"/>
          </w:tcPr>
          <w:p w14:paraId="0BD56FAB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1629B942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59B4CD0D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082B4EC8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007A0715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24A8" w:rsidRPr="005A24A8" w14:paraId="5DEC8F1C" w14:textId="77777777" w:rsidTr="00B520A0">
        <w:trPr>
          <w:trHeight w:val="415"/>
        </w:trPr>
        <w:tc>
          <w:tcPr>
            <w:tcW w:w="9926" w:type="dxa"/>
            <w:gridSpan w:val="8"/>
            <w:shd w:val="clear" w:color="auto" w:fill="auto"/>
            <w:vAlign w:val="center"/>
          </w:tcPr>
          <w:p w14:paraId="78B8A05A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Overall Impression and Recommendation</w:t>
            </w:r>
            <w:r w:rsidRPr="005A24A8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5A24A8" w:rsidRPr="005A24A8" w14:paraId="0521CA86" w14:textId="77777777" w:rsidTr="00B520A0">
        <w:trPr>
          <w:trHeight w:val="1349"/>
        </w:trPr>
        <w:tc>
          <w:tcPr>
            <w:tcW w:w="5501" w:type="dxa"/>
            <w:gridSpan w:val="2"/>
            <w:shd w:val="clear" w:color="auto" w:fill="auto"/>
          </w:tcPr>
          <w:p w14:paraId="573B0D19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Final comments and recommendations for proceeding with the candidate.</w:t>
            </w:r>
          </w:p>
          <w:p w14:paraId="0F724F74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5A24A8">
              <w:rPr>
                <w:rFonts w:ascii="Times New Roman" w:eastAsia="Times New Roman" w:hAnsi="Times New Roman" w:cs="Times New Roman"/>
                <w:color w:val="auto"/>
              </w:rPr>
              <w:t>Comments:</w:t>
            </w:r>
          </w:p>
          <w:p w14:paraId="2F5EC0AD" w14:textId="77777777" w:rsidR="003F1758" w:rsidRPr="005A24A8" w:rsidRDefault="003F1758" w:rsidP="00DC2DE3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11274C7" w14:textId="77777777" w:rsidR="003F1758" w:rsidRPr="005A24A8" w:rsidRDefault="003F1758" w:rsidP="00DC2DE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1C16DE85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4636132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63947C93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527C0332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85" w:type="dxa"/>
            <w:shd w:val="clear" w:color="auto" w:fill="auto"/>
          </w:tcPr>
          <w:p w14:paraId="7A936F4D" w14:textId="77777777" w:rsidR="003F1758" w:rsidRPr="005A24A8" w:rsidRDefault="003F1758" w:rsidP="00DC2DE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C63195E" w14:textId="77777777" w:rsidR="003F1758" w:rsidRPr="005A24A8" w:rsidRDefault="003F1758" w:rsidP="00DC2DE3">
      <w:pPr>
        <w:rPr>
          <w:rFonts w:ascii="Times New Roman" w:hAnsi="Times New Roman" w:cs="Times New Roman"/>
          <w:color w:val="auto"/>
        </w:rPr>
      </w:pPr>
    </w:p>
    <w:p w14:paraId="00D12F2D" w14:textId="77777777" w:rsidR="003F1758" w:rsidRPr="005A24A8" w:rsidRDefault="003F1758" w:rsidP="00DC2DE3">
      <w:pPr>
        <w:rPr>
          <w:rFonts w:ascii="Times New Roman" w:hAnsi="Times New Roman" w:cs="Times New Roman"/>
          <w:bCs/>
          <w:color w:val="auto"/>
        </w:rPr>
      </w:pPr>
    </w:p>
    <w:p w14:paraId="63C391BB" w14:textId="77777777" w:rsidR="009E34DA" w:rsidRPr="005A24A8" w:rsidRDefault="009E34DA" w:rsidP="00DC2DE3">
      <w:pPr>
        <w:rPr>
          <w:rFonts w:ascii="Times New Roman" w:hAnsi="Times New Roman" w:cs="Times New Roman"/>
          <w:color w:val="auto"/>
        </w:rPr>
      </w:pPr>
    </w:p>
    <w:sectPr w:rsidR="009E34DA" w:rsidRPr="005A24A8" w:rsidSect="00B520A0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13BD" w14:textId="77777777" w:rsidR="003F1758" w:rsidRDefault="003F1758" w:rsidP="00B22F5E">
      <w:r>
        <w:separator/>
      </w:r>
    </w:p>
  </w:endnote>
  <w:endnote w:type="continuationSeparator" w:id="0">
    <w:p w14:paraId="15120425" w14:textId="77777777" w:rsidR="003F1758" w:rsidRDefault="003F1758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77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E2F6B" w14:textId="5C62FE8E" w:rsidR="00BC5551" w:rsidRPr="005A24A8" w:rsidRDefault="005A24A8" w:rsidP="005A24A8">
        <w:pPr>
          <w:pStyle w:val="Footer"/>
          <w:jc w:val="right"/>
          <w:rPr>
            <w:rFonts w:ascii="Times New Roman" w:hAnsi="Times New Roman" w:cs="Times New Roman"/>
          </w:rPr>
        </w:pPr>
        <w:r w:rsidRPr="005A24A8">
          <w:rPr>
            <w:rFonts w:ascii="Times New Roman" w:hAnsi="Times New Roman" w:cs="Times New Roman"/>
          </w:rPr>
          <w:fldChar w:fldCharType="begin"/>
        </w:r>
        <w:r w:rsidRPr="005A24A8">
          <w:rPr>
            <w:rFonts w:ascii="Times New Roman" w:hAnsi="Times New Roman" w:cs="Times New Roman"/>
          </w:rPr>
          <w:instrText xml:space="preserve"> PAGE   \* MERGEFORMAT </w:instrText>
        </w:r>
        <w:r w:rsidRPr="005A24A8">
          <w:rPr>
            <w:rFonts w:ascii="Times New Roman" w:hAnsi="Times New Roman" w:cs="Times New Roman"/>
          </w:rPr>
          <w:fldChar w:fldCharType="separate"/>
        </w:r>
        <w:r w:rsidRPr="005A24A8">
          <w:rPr>
            <w:rFonts w:ascii="Times New Roman" w:hAnsi="Times New Roman" w:cs="Times New Roman"/>
            <w:noProof/>
          </w:rPr>
          <w:t>2</w:t>
        </w:r>
        <w:r w:rsidRPr="005A24A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92C4" w14:textId="77777777" w:rsidR="003F1758" w:rsidRDefault="003F1758" w:rsidP="00B22F5E">
      <w:r>
        <w:separator/>
      </w:r>
    </w:p>
  </w:footnote>
  <w:footnote w:type="continuationSeparator" w:id="0">
    <w:p w14:paraId="5DF65996" w14:textId="77777777" w:rsidR="003F1758" w:rsidRDefault="003F1758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681C" w14:textId="31924F85" w:rsidR="00BC5551" w:rsidRDefault="00BC5551" w:rsidP="00B22F5E">
    <w:pPr>
      <w:pStyle w:val="Header"/>
      <w:tabs>
        <w:tab w:val="clear" w:pos="4680"/>
        <w:tab w:val="clear" w:pos="9360"/>
      </w:tabs>
      <w:ind w:right="-821"/>
      <w:jc w:val="right"/>
    </w:pPr>
  </w:p>
  <w:p w14:paraId="56A0DE80" w14:textId="77777777" w:rsidR="009E34DA" w:rsidRDefault="009E34DA" w:rsidP="00B22F5E">
    <w:pPr>
      <w:pStyle w:val="Header"/>
      <w:tabs>
        <w:tab w:val="clear" w:pos="4680"/>
        <w:tab w:val="clear" w:pos="9360"/>
      </w:tabs>
      <w:ind w:right="-82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58"/>
    <w:rsid w:val="0004754F"/>
    <w:rsid w:val="001B5022"/>
    <w:rsid w:val="00216CF2"/>
    <w:rsid w:val="002572BC"/>
    <w:rsid w:val="0026010D"/>
    <w:rsid w:val="002A1FC9"/>
    <w:rsid w:val="002A6CC7"/>
    <w:rsid w:val="003F1758"/>
    <w:rsid w:val="003F7EB2"/>
    <w:rsid w:val="00575092"/>
    <w:rsid w:val="005A24A8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51CB7"/>
    <w:rsid w:val="007758BA"/>
    <w:rsid w:val="007851BA"/>
    <w:rsid w:val="007A5D16"/>
    <w:rsid w:val="007F5355"/>
    <w:rsid w:val="00883678"/>
    <w:rsid w:val="00887C19"/>
    <w:rsid w:val="00937902"/>
    <w:rsid w:val="00943BC6"/>
    <w:rsid w:val="009C4E08"/>
    <w:rsid w:val="009E34DA"/>
    <w:rsid w:val="00A12278"/>
    <w:rsid w:val="00A67D76"/>
    <w:rsid w:val="00B22F5E"/>
    <w:rsid w:val="00B520A0"/>
    <w:rsid w:val="00B74981"/>
    <w:rsid w:val="00BC5551"/>
    <w:rsid w:val="00C43849"/>
    <w:rsid w:val="00CD7CF8"/>
    <w:rsid w:val="00D66102"/>
    <w:rsid w:val="00D93A72"/>
    <w:rsid w:val="00DC2DE3"/>
    <w:rsid w:val="00ED46DC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FACE"/>
  <w15:chartTrackingRefBased/>
  <w15:docId w15:val="{7E83BBED-A3B7-46C1-9D83-2F1148E1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58"/>
    <w:pPr>
      <w:spacing w:after="317" w:line="317" w:lineRule="atLeas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after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after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DD0F-1812-4426-A9E3-63E14884B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A9A7-323C-4787-926D-9A6260A46E73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4f02618a-c2c7-4c24-93cf-965308a2daea"/>
    <ds:schemaRef ds:uri="0d7a751c-1c18-414f-8de1-96075b6f3e99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8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Nadeau</dc:creator>
  <cp:keywords/>
  <dc:description/>
  <cp:lastModifiedBy>Robbie Nadeau</cp:lastModifiedBy>
  <cp:revision>4</cp:revision>
  <dcterms:created xsi:type="dcterms:W3CDTF">2023-01-24T16:36:00Z</dcterms:created>
  <dcterms:modified xsi:type="dcterms:W3CDTF">2023-06-05T18:04:00Z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