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C35B" w14:textId="7A1BB7FD" w:rsidR="00D42186" w:rsidRPr="0044147A" w:rsidRDefault="0044147A" w:rsidP="00D4218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4147A">
        <w:rPr>
          <w:rFonts w:ascii="Times New Roman" w:hAnsi="Times New Roman" w:cs="Times New Roman"/>
          <w:color w:val="000000" w:themeColor="text1"/>
          <w:sz w:val="36"/>
          <w:szCs w:val="36"/>
        </w:rPr>
        <w:t>C</w:t>
      </w:r>
      <w:r w:rsidR="00D42186" w:rsidRPr="0044147A">
        <w:rPr>
          <w:rFonts w:ascii="Times New Roman" w:hAnsi="Times New Roman" w:cs="Times New Roman"/>
          <w:color w:val="000000" w:themeColor="text1"/>
          <w:sz w:val="36"/>
          <w:szCs w:val="36"/>
        </w:rPr>
        <w:t>ommunity Priority Action Planning Workshop Logistics Checklist</w:t>
      </w:r>
    </w:p>
    <w:p w14:paraId="4B7D46EF" w14:textId="6A71B7F9" w:rsidR="00D42186" w:rsidRPr="0044147A" w:rsidRDefault="00D42186" w:rsidP="00D4218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47A">
        <w:rPr>
          <w:rFonts w:ascii="Times New Roman" w:hAnsi="Times New Roman" w:cs="Times New Roman"/>
          <w:b/>
          <w:bCs/>
          <w:color w:val="000000" w:themeColor="text1"/>
        </w:rPr>
        <w:t xml:space="preserve">Please use the checklist to coordinate and plan for the workshop. </w:t>
      </w:r>
    </w:p>
    <w:p w14:paraId="2017269A" w14:textId="77777777" w:rsidR="00D42186" w:rsidRPr="0044147A" w:rsidRDefault="00D42186" w:rsidP="00D4218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12189" w:type="dxa"/>
        <w:tblLook w:val="04A0" w:firstRow="1" w:lastRow="0" w:firstColumn="1" w:lastColumn="0" w:noHBand="0" w:noVBand="1"/>
      </w:tblPr>
      <w:tblGrid>
        <w:gridCol w:w="2520"/>
        <w:gridCol w:w="1830"/>
        <w:gridCol w:w="3190"/>
        <w:gridCol w:w="3190"/>
        <w:gridCol w:w="1459"/>
      </w:tblGrid>
      <w:tr w:rsidR="0044147A" w:rsidRPr="0044147A" w14:paraId="6D2B5C03" w14:textId="77777777" w:rsidTr="0044147A">
        <w:trPr>
          <w:trHeight w:val="70"/>
        </w:trPr>
        <w:tc>
          <w:tcPr>
            <w:tcW w:w="12189" w:type="dxa"/>
            <w:gridSpan w:val="5"/>
          </w:tcPr>
          <w:p w14:paraId="3330AB60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Pre-planning </w:t>
            </w:r>
          </w:p>
        </w:tc>
      </w:tr>
      <w:tr w:rsidR="0044147A" w:rsidRPr="0044147A" w14:paraId="033B5C7A" w14:textId="77777777" w:rsidTr="0044147A">
        <w:trPr>
          <w:trHeight w:val="217"/>
        </w:trPr>
        <w:tc>
          <w:tcPr>
            <w:tcW w:w="2520" w:type="dxa"/>
          </w:tcPr>
          <w:p w14:paraId="3375CCA3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Tasks</w:t>
            </w:r>
          </w:p>
        </w:tc>
        <w:tc>
          <w:tcPr>
            <w:tcW w:w="1830" w:type="dxa"/>
          </w:tcPr>
          <w:p w14:paraId="49385245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Timeline </w:t>
            </w:r>
          </w:p>
        </w:tc>
        <w:tc>
          <w:tcPr>
            <w:tcW w:w="3190" w:type="dxa"/>
          </w:tcPr>
          <w:p w14:paraId="10B8FEBB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Virtual</w:t>
            </w:r>
          </w:p>
        </w:tc>
        <w:tc>
          <w:tcPr>
            <w:tcW w:w="3190" w:type="dxa"/>
          </w:tcPr>
          <w:p w14:paraId="2411015C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Onsite </w:t>
            </w:r>
          </w:p>
        </w:tc>
        <w:tc>
          <w:tcPr>
            <w:tcW w:w="1457" w:type="dxa"/>
          </w:tcPr>
          <w:p w14:paraId="3B6DED74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Complete </w:t>
            </w:r>
          </w:p>
        </w:tc>
      </w:tr>
      <w:tr w:rsidR="0044147A" w:rsidRPr="0044147A" w14:paraId="64B08273" w14:textId="77777777" w:rsidTr="0044147A">
        <w:trPr>
          <w:trHeight w:val="217"/>
        </w:trPr>
        <w:tc>
          <w:tcPr>
            <w:tcW w:w="2520" w:type="dxa"/>
          </w:tcPr>
          <w:p w14:paraId="175765ED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Identify location</w:t>
            </w:r>
          </w:p>
        </w:tc>
        <w:tc>
          <w:tcPr>
            <w:tcW w:w="1830" w:type="dxa"/>
          </w:tcPr>
          <w:p w14:paraId="0EEDF205" w14:textId="205B1CC1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Upon date confirmation with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</w:p>
        </w:tc>
        <w:tc>
          <w:tcPr>
            <w:tcW w:w="3190" w:type="dxa"/>
          </w:tcPr>
          <w:p w14:paraId="596A67C8" w14:textId="2936F84E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If virtual, </w:t>
            </w:r>
            <w:r w:rsidR="00A51D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staff will provide Zoom link.</w:t>
            </w:r>
          </w:p>
        </w:tc>
        <w:tc>
          <w:tcPr>
            <w:tcW w:w="3190" w:type="dxa"/>
          </w:tcPr>
          <w:p w14:paraId="621C45D0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If onsite, ensure room setup can be accomplished to safely accommodate your expected participants.</w:t>
            </w:r>
          </w:p>
        </w:tc>
        <w:tc>
          <w:tcPr>
            <w:tcW w:w="1457" w:type="dxa"/>
          </w:tcPr>
          <w:p w14:paraId="71AF1473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44147A" w:rsidRPr="0044147A" w14:paraId="50B0B088" w14:textId="77777777" w:rsidTr="0044147A">
        <w:trPr>
          <w:trHeight w:val="639"/>
        </w:trPr>
        <w:tc>
          <w:tcPr>
            <w:tcW w:w="2520" w:type="dxa"/>
            <w:vMerge w:val="restart"/>
          </w:tcPr>
          <w:p w14:paraId="62896D96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Room setup</w:t>
            </w:r>
          </w:p>
          <w:p w14:paraId="4D3DFE57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E532A31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7868ACB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F87644A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81F3CDB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16E6C75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443A89C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A835ED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  <w:vMerge w:val="restart"/>
          </w:tcPr>
          <w:p w14:paraId="2A2982FD" w14:textId="51307BE3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Upon date confirmation with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staff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and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</w:p>
          <w:p w14:paraId="1592FF1A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3513E18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EC7FAA8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8E7D3FF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90" w:type="dxa"/>
          </w:tcPr>
          <w:p w14:paraId="70BCDD16" w14:textId="3C083621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Zoom (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will setup the room)</w:t>
            </w:r>
          </w:p>
        </w:tc>
        <w:tc>
          <w:tcPr>
            <w:tcW w:w="3190" w:type="dxa"/>
          </w:tcPr>
          <w:p w14:paraId="187A9426" w14:textId="3844BB16" w:rsidR="00D42186" w:rsidRPr="0044147A" w:rsidRDefault="006F07F2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to ensure large flat wall for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 staff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’s sticky wall.  Table arrangements conducive for conversation (See Room setup example.)</w:t>
            </w:r>
          </w:p>
        </w:tc>
        <w:tc>
          <w:tcPr>
            <w:tcW w:w="1457" w:type="dxa"/>
          </w:tcPr>
          <w:p w14:paraId="319232B9" w14:textId="77777777" w:rsidR="00D42186" w:rsidRPr="0044147A" w:rsidRDefault="00D42186" w:rsidP="00D421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2361E4A0" w14:textId="77777777" w:rsidTr="0044147A">
        <w:trPr>
          <w:trHeight w:val="3261"/>
        </w:trPr>
        <w:tc>
          <w:tcPr>
            <w:tcW w:w="2520" w:type="dxa"/>
            <w:vMerge/>
          </w:tcPr>
          <w:p w14:paraId="25713CA1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  <w:vMerge/>
          </w:tcPr>
          <w:p w14:paraId="042FC38F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90" w:type="dxa"/>
          </w:tcPr>
          <w:p w14:paraId="376DFAF9" w14:textId="3A893E0E" w:rsidR="00D42186" w:rsidRPr="0044147A" w:rsidRDefault="006F07F2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to connect with partners and their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leadership staff to ensure access to Zoom platform (i.e., desktop computer, tablet, laptop).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 to ensure bandwidth capability to connect as well.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 strongly recommend </w:t>
            </w:r>
            <w:r w:rsidR="00B7471D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participants join from individual workstations.</w:t>
            </w:r>
          </w:p>
        </w:tc>
        <w:tc>
          <w:tcPr>
            <w:tcW w:w="3190" w:type="dxa"/>
          </w:tcPr>
          <w:p w14:paraId="1141FAE0" w14:textId="60C58B0C" w:rsidR="00D42186" w:rsidRPr="0044147A" w:rsidRDefault="006F07F2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to secure screen projectors, plug-ins, appropriate cords, internet access.  </w:t>
            </w:r>
          </w:p>
        </w:tc>
        <w:tc>
          <w:tcPr>
            <w:tcW w:w="1457" w:type="dxa"/>
          </w:tcPr>
          <w:p w14:paraId="2B4223BD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39C6B8C8" w14:textId="77777777" w:rsidTr="0044147A">
        <w:trPr>
          <w:trHeight w:val="659"/>
        </w:trPr>
        <w:tc>
          <w:tcPr>
            <w:tcW w:w="2520" w:type="dxa"/>
          </w:tcPr>
          <w:p w14:paraId="7D8C953B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Determine if refreshments/lunch is provided</w:t>
            </w:r>
          </w:p>
          <w:p w14:paraId="1545E0BD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</w:tcPr>
          <w:p w14:paraId="34CB6025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4 weeks prior to scheduled event. Include in your invite.</w:t>
            </w:r>
          </w:p>
        </w:tc>
        <w:tc>
          <w:tcPr>
            <w:tcW w:w="3190" w:type="dxa"/>
          </w:tcPr>
          <w:p w14:paraId="793428BB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Encourage participants to bring a snack and beverage.</w:t>
            </w:r>
          </w:p>
        </w:tc>
        <w:tc>
          <w:tcPr>
            <w:tcW w:w="3190" w:type="dxa"/>
          </w:tcPr>
          <w:p w14:paraId="610B7E19" w14:textId="4D06347B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If refreshments/lunch is provided during the onsite session, include that information in your invitation and notify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B747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10F18224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If it will not be provided, advise participants to bring lunch or allow time to grab a break.</w:t>
            </w:r>
          </w:p>
        </w:tc>
        <w:tc>
          <w:tcPr>
            <w:tcW w:w="1457" w:type="dxa"/>
          </w:tcPr>
          <w:p w14:paraId="1C1A58A0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0C887BD4" w14:textId="77777777" w:rsidTr="0044147A">
        <w:trPr>
          <w:trHeight w:val="639"/>
        </w:trPr>
        <w:tc>
          <w:tcPr>
            <w:tcW w:w="2520" w:type="dxa"/>
          </w:tcPr>
          <w:p w14:paraId="17ABB583" w14:textId="69243092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Identify and Invite Community Partners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(REQUIRED)</w:t>
            </w:r>
          </w:p>
        </w:tc>
        <w:tc>
          <w:tcPr>
            <w:tcW w:w="1830" w:type="dxa"/>
          </w:tcPr>
          <w:p w14:paraId="315F28CD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80" w:type="dxa"/>
            <w:gridSpan w:val="2"/>
          </w:tcPr>
          <w:p w14:paraId="2AACFB85" w14:textId="1E02B69C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Use the letter template provided to you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747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staff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to invite key community partners. Refer to your Circle of Involvement worksheet. </w:t>
            </w:r>
          </w:p>
          <w:p w14:paraId="4939D5E3" w14:textId="336ADE40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Recommended no more than four to five </w:t>
            </w:r>
            <w:r w:rsidR="00B7471D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(CEO, CFO, Director of Nursing, Quality Improvement Director, Marketing/Outreach Coordinator, etc.) participants. DRCHSD Program requires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leadership to attend community care coordination activities. </w:t>
            </w:r>
          </w:p>
        </w:tc>
        <w:tc>
          <w:tcPr>
            <w:tcW w:w="1457" w:type="dxa"/>
          </w:tcPr>
          <w:p w14:paraId="4ACF44A0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7A102B96" w14:textId="77777777" w:rsidTr="0044147A">
        <w:trPr>
          <w:trHeight w:val="639"/>
        </w:trPr>
        <w:tc>
          <w:tcPr>
            <w:tcW w:w="2520" w:type="dxa"/>
          </w:tcPr>
          <w:p w14:paraId="6B03355A" w14:textId="031F521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Track Community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Partners, &amp;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RSVPs </w:t>
            </w:r>
          </w:p>
        </w:tc>
        <w:tc>
          <w:tcPr>
            <w:tcW w:w="1830" w:type="dxa"/>
          </w:tcPr>
          <w:p w14:paraId="7522A684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Continuously track.</w:t>
            </w:r>
          </w:p>
        </w:tc>
        <w:tc>
          <w:tcPr>
            <w:tcW w:w="6380" w:type="dxa"/>
            <w:gridSpan w:val="2"/>
          </w:tcPr>
          <w:p w14:paraId="4D5B1AA7" w14:textId="68669481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Track a list of participants using the RSVP form provided to you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2161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staff.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57" w:type="dxa"/>
          </w:tcPr>
          <w:p w14:paraId="3B1A4685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25C53DE4" w14:textId="77777777" w:rsidTr="0044147A">
        <w:trPr>
          <w:trHeight w:val="639"/>
        </w:trPr>
        <w:tc>
          <w:tcPr>
            <w:tcW w:w="2520" w:type="dxa"/>
          </w:tcPr>
          <w:p w14:paraId="59652070" w14:textId="639CDEF8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calendar invite to confirmed participants (Community Partners and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 staff). </w:t>
            </w:r>
          </w:p>
          <w:p w14:paraId="179A47C6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4C03DAA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E0A6838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</w:tcPr>
          <w:p w14:paraId="604CEE6E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as soon as confirmation is provided.</w:t>
            </w:r>
          </w:p>
        </w:tc>
        <w:tc>
          <w:tcPr>
            <w:tcW w:w="3190" w:type="dxa"/>
          </w:tcPr>
          <w:p w14:paraId="0263D3BF" w14:textId="3DEC79B4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calendar invite (created by the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) to confirmed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community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partners and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leadership and management. </w:t>
            </w: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Invite should include Zoom link.</w:t>
            </w:r>
          </w:p>
          <w:p w14:paraId="4ABEFB70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1BC0C23F" w14:textId="1DB18B91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the final RSVP tracking list one week prior to workshop to </w:t>
            </w:r>
            <w:r w:rsidR="00216116">
              <w:rPr>
                <w:rFonts w:ascii="Times New Roman" w:hAnsi="Times New Roman" w:cs="Times New Roman"/>
                <w:color w:val="000000" w:themeColor="text1"/>
                <w:szCs w:val="24"/>
              </w:rPr>
              <w:t>DRCHSD staff.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3190" w:type="dxa"/>
          </w:tcPr>
          <w:p w14:paraId="4CE8AB1A" w14:textId="3C01B5B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calendar invite (created by the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) to confirmed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community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partners and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leadership and management. </w:t>
            </w: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Invite should include meeting location and other key details.</w:t>
            </w:r>
          </w:p>
          <w:p w14:paraId="14F8D179" w14:textId="7EC6E18D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the final RSVP tracking list one week prior to workshop to </w:t>
            </w:r>
            <w:r w:rsidR="00216116">
              <w:rPr>
                <w:rFonts w:ascii="Times New Roman" w:hAnsi="Times New Roman" w:cs="Times New Roman"/>
                <w:color w:val="000000" w:themeColor="text1"/>
                <w:szCs w:val="24"/>
              </w:rPr>
              <w:t>DRCHSD staff.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1457" w:type="dxa"/>
          </w:tcPr>
          <w:p w14:paraId="2888DE4F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40AFA107" w14:textId="77777777" w:rsidTr="0044147A">
        <w:trPr>
          <w:trHeight w:val="70"/>
        </w:trPr>
        <w:tc>
          <w:tcPr>
            <w:tcW w:w="2520" w:type="dxa"/>
          </w:tcPr>
          <w:p w14:paraId="1AE4085B" w14:textId="744B017F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Coordinate with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Teams to Prepare Materials </w:t>
            </w:r>
          </w:p>
        </w:tc>
        <w:tc>
          <w:tcPr>
            <w:tcW w:w="1830" w:type="dxa"/>
          </w:tcPr>
          <w:p w14:paraId="39214B33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two-weeks prior to workshop.</w:t>
            </w:r>
          </w:p>
        </w:tc>
        <w:tc>
          <w:tcPr>
            <w:tcW w:w="6380" w:type="dxa"/>
            <w:gridSpan w:val="2"/>
          </w:tcPr>
          <w:p w14:paraId="4D4EA996" w14:textId="77777777" w:rsidR="00D42186" w:rsidRPr="0044147A" w:rsidRDefault="00D42186" w:rsidP="00D421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CEO Welcome and Introduction </w:t>
            </w:r>
          </w:p>
          <w:p w14:paraId="5DCCB2F6" w14:textId="65AA62AB" w:rsidR="00D42186" w:rsidRPr="0044147A" w:rsidRDefault="00216116" w:rsidP="00D421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 p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resentation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- refer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to presentation template (provided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), assessment results, and community health status report. </w:t>
            </w:r>
          </w:p>
          <w:p w14:paraId="10FA6E8C" w14:textId="045295A3" w:rsidR="00D42186" w:rsidRPr="0044147A" w:rsidRDefault="00D42186" w:rsidP="00D421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Send final presentation(s) two-weeks prior to workshop</w:t>
            </w:r>
            <w:r w:rsidR="002161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DRCHSD staff</w:t>
            </w:r>
          </w:p>
        </w:tc>
        <w:tc>
          <w:tcPr>
            <w:tcW w:w="1457" w:type="dxa"/>
          </w:tcPr>
          <w:p w14:paraId="726FA8E7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6E073054" w14:textId="77777777" w:rsidTr="0044147A">
        <w:trPr>
          <w:trHeight w:val="812"/>
        </w:trPr>
        <w:tc>
          <w:tcPr>
            <w:tcW w:w="2520" w:type="dxa"/>
          </w:tcPr>
          <w:p w14:paraId="2CC14DCE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the Strengths Prep Work email to confirmed participants.   </w:t>
            </w:r>
          </w:p>
        </w:tc>
        <w:tc>
          <w:tcPr>
            <w:tcW w:w="1830" w:type="dxa"/>
          </w:tcPr>
          <w:p w14:paraId="0ED29D86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two- weeks prior to workshop date.</w:t>
            </w:r>
          </w:p>
        </w:tc>
        <w:tc>
          <w:tcPr>
            <w:tcW w:w="6380" w:type="dxa"/>
            <w:gridSpan w:val="2"/>
          </w:tcPr>
          <w:p w14:paraId="40F1CE4F" w14:textId="2FE521A9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Use the email template provided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2161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</w:p>
          <w:p w14:paraId="1784821F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What community strengths help to improve the health of your community? List 5 to 10 community resources, services, or assets. If applicable, please share the strengths your organization brings to the community.</w:t>
            </w:r>
          </w:p>
          <w:p w14:paraId="5180956F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57" w:type="dxa"/>
          </w:tcPr>
          <w:p w14:paraId="4CF1A9AD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7F7BD601" w14:textId="77777777" w:rsidTr="0044147A">
        <w:trPr>
          <w:trHeight w:val="556"/>
        </w:trPr>
        <w:tc>
          <w:tcPr>
            <w:tcW w:w="2520" w:type="dxa"/>
          </w:tcPr>
          <w:p w14:paraId="24D60898" w14:textId="77777777" w:rsidR="00D42186" w:rsidRPr="0044147A" w:rsidRDefault="00D42186" w:rsidP="00CA6F88">
            <w:pPr>
              <w:pStyle w:val="Heading2"/>
              <w:tabs>
                <w:tab w:val="left" w:pos="8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Submit the Strengths Prep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 Table</w:t>
            </w:r>
            <w:proofErr w:type="gramEnd"/>
          </w:p>
        </w:tc>
        <w:tc>
          <w:tcPr>
            <w:tcW w:w="1830" w:type="dxa"/>
          </w:tcPr>
          <w:p w14:paraId="42146F48" w14:textId="77777777" w:rsidR="00D42186" w:rsidRPr="0044147A" w:rsidRDefault="00D42186" w:rsidP="00CA6F8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one-week prior to workshop.</w:t>
            </w:r>
          </w:p>
        </w:tc>
        <w:tc>
          <w:tcPr>
            <w:tcW w:w="6380" w:type="dxa"/>
            <w:gridSpan w:val="2"/>
          </w:tcPr>
          <w:p w14:paraId="24FE029C" w14:textId="122E019C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Using the table provided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compile responses from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community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partners and submit to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DRCHSD staff.</w:t>
            </w:r>
          </w:p>
          <w:p w14:paraId="3FB6F243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57" w:type="dxa"/>
          </w:tcPr>
          <w:p w14:paraId="6878DB24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59B30B3B" w14:textId="77777777" w:rsidTr="0044147A">
        <w:trPr>
          <w:trHeight w:val="767"/>
        </w:trPr>
        <w:tc>
          <w:tcPr>
            <w:tcW w:w="2520" w:type="dxa"/>
          </w:tcPr>
          <w:p w14:paraId="4CCDF413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Technical Logistics with Participants and Tech Support</w:t>
            </w:r>
          </w:p>
          <w:p w14:paraId="141965BB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D606ED5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</w:tcPr>
          <w:p w14:paraId="6788A82F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1 week prior to workshop.</w:t>
            </w:r>
          </w:p>
        </w:tc>
        <w:tc>
          <w:tcPr>
            <w:tcW w:w="3190" w:type="dxa"/>
          </w:tcPr>
          <w:p w14:paraId="00A905DE" w14:textId="28A4FA49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Follow up with participants (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community partners) to ensure they have downloaded the Zoom application.</w:t>
            </w:r>
          </w:p>
        </w:tc>
        <w:tc>
          <w:tcPr>
            <w:tcW w:w="3190" w:type="dxa"/>
          </w:tcPr>
          <w:p w14:paraId="6F52D39D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Connect with your location’s tech support team to confirm logistic needs (extension cords, screen projectors, projectors, plug-ins, internet access). Ensure proper number of tables are provided.</w:t>
            </w:r>
          </w:p>
        </w:tc>
        <w:tc>
          <w:tcPr>
            <w:tcW w:w="1457" w:type="dxa"/>
          </w:tcPr>
          <w:p w14:paraId="578D1031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51E25DDB" w14:textId="77777777" w:rsidTr="0044147A">
        <w:trPr>
          <w:trHeight w:val="812"/>
        </w:trPr>
        <w:tc>
          <w:tcPr>
            <w:tcW w:w="2520" w:type="dxa"/>
          </w:tcPr>
          <w:p w14:paraId="44C2B1B2" w14:textId="76EEE46F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Reminder Email to Confirmed Community Partners and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7C27DCA4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three days prior to workshop.</w:t>
            </w:r>
          </w:p>
        </w:tc>
        <w:tc>
          <w:tcPr>
            <w:tcW w:w="6380" w:type="dxa"/>
            <w:gridSpan w:val="2"/>
          </w:tcPr>
          <w:p w14:paraId="20487DC2" w14:textId="32091549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reminder email (refer to template provided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) to confirmed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community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partners and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leadership and management.  Highlight the location (in-person physical address or Zoom link).</w:t>
            </w:r>
          </w:p>
        </w:tc>
        <w:tc>
          <w:tcPr>
            <w:tcW w:w="1457" w:type="dxa"/>
          </w:tcPr>
          <w:p w14:paraId="180D50D3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7A356468" w14:textId="77777777" w:rsidTr="0044147A">
        <w:trPr>
          <w:trHeight w:val="70"/>
        </w:trPr>
        <w:tc>
          <w:tcPr>
            <w:tcW w:w="2520" w:type="dxa"/>
          </w:tcPr>
          <w:p w14:paraId="74378507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Reminder phone call to CJPs that have not confirmed their attendance. </w:t>
            </w:r>
          </w:p>
          <w:p w14:paraId="10F76205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</w:tcPr>
          <w:p w14:paraId="7D7812AF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three days prior to workshop.</w:t>
            </w:r>
          </w:p>
        </w:tc>
        <w:tc>
          <w:tcPr>
            <w:tcW w:w="6380" w:type="dxa"/>
            <w:gridSpan w:val="2"/>
          </w:tcPr>
          <w:p w14:paraId="0271BE9C" w14:textId="14AA6D1D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Call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community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partners that have not confirmed their attendance.  Share the location (in-person physical address or Zoom link).</w:t>
            </w:r>
          </w:p>
        </w:tc>
        <w:tc>
          <w:tcPr>
            <w:tcW w:w="1457" w:type="dxa"/>
          </w:tcPr>
          <w:p w14:paraId="60AA2409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07483A85" w14:textId="77777777" w:rsidTr="0044147A">
        <w:trPr>
          <w:trHeight w:val="70"/>
        </w:trPr>
        <w:tc>
          <w:tcPr>
            <w:tcW w:w="2520" w:type="dxa"/>
          </w:tcPr>
          <w:p w14:paraId="6D59D347" w14:textId="04C335CD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Participate in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logistics call</w:t>
            </w:r>
          </w:p>
        </w:tc>
        <w:tc>
          <w:tcPr>
            <w:tcW w:w="1830" w:type="dxa"/>
          </w:tcPr>
          <w:p w14:paraId="2A0B4168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One to two weeks prior to the workshop</w:t>
            </w:r>
          </w:p>
        </w:tc>
        <w:tc>
          <w:tcPr>
            <w:tcW w:w="6380" w:type="dxa"/>
            <w:gridSpan w:val="2"/>
          </w:tcPr>
          <w:p w14:paraId="0CD8FAF1" w14:textId="2495BDC3" w:rsidR="00D42186" w:rsidRPr="0044147A" w:rsidRDefault="006F07F2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responsible for participating in logistics call with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 to confirm workshop details and preparation. </w:t>
            </w:r>
          </w:p>
        </w:tc>
        <w:tc>
          <w:tcPr>
            <w:tcW w:w="1457" w:type="dxa"/>
          </w:tcPr>
          <w:p w14:paraId="7B1F9FF4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47A" w:rsidRPr="0044147A" w14:paraId="7D50B4F6" w14:textId="77777777" w:rsidTr="0044147A">
        <w:trPr>
          <w:trHeight w:val="70"/>
        </w:trPr>
        <w:tc>
          <w:tcPr>
            <w:tcW w:w="2520" w:type="dxa"/>
          </w:tcPr>
          <w:p w14:paraId="78F9C2ED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Review and practice facilitation role</w:t>
            </w:r>
          </w:p>
        </w:tc>
        <w:tc>
          <w:tcPr>
            <w:tcW w:w="1830" w:type="dxa"/>
          </w:tcPr>
          <w:p w14:paraId="20B7EA4C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Upon receipt of facilitation script</w:t>
            </w:r>
          </w:p>
        </w:tc>
        <w:tc>
          <w:tcPr>
            <w:tcW w:w="6380" w:type="dxa"/>
            <w:gridSpan w:val="2"/>
          </w:tcPr>
          <w:p w14:paraId="4AA4242D" w14:textId="7C4DAC65" w:rsidR="00D42186" w:rsidRPr="0044147A" w:rsidRDefault="00A51D73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 will provide a script to prepare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for facilitation role.</w:t>
            </w:r>
          </w:p>
        </w:tc>
        <w:tc>
          <w:tcPr>
            <w:tcW w:w="1457" w:type="dxa"/>
          </w:tcPr>
          <w:p w14:paraId="160C9F87" w14:textId="77777777" w:rsidR="00D42186" w:rsidRPr="0044147A" w:rsidRDefault="00D42186" w:rsidP="00D421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1C3B470B" w14:textId="77777777" w:rsidR="00D42186" w:rsidRPr="0044147A" w:rsidRDefault="00D42186" w:rsidP="00D42186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12264" w:type="dxa"/>
        <w:tblLook w:val="04A0" w:firstRow="1" w:lastRow="0" w:firstColumn="1" w:lastColumn="0" w:noHBand="0" w:noVBand="1"/>
      </w:tblPr>
      <w:tblGrid>
        <w:gridCol w:w="3114"/>
        <w:gridCol w:w="4767"/>
        <w:gridCol w:w="4383"/>
      </w:tblGrid>
      <w:tr w:rsidR="0044147A" w:rsidRPr="0044147A" w14:paraId="77C60486" w14:textId="77777777" w:rsidTr="0044147A">
        <w:trPr>
          <w:trHeight w:val="203"/>
        </w:trPr>
        <w:tc>
          <w:tcPr>
            <w:tcW w:w="12264" w:type="dxa"/>
            <w:gridSpan w:val="3"/>
          </w:tcPr>
          <w:p w14:paraId="29212646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Day of Workshop</w:t>
            </w:r>
          </w:p>
        </w:tc>
      </w:tr>
      <w:tr w:rsidR="0044147A" w:rsidRPr="0044147A" w14:paraId="02EE5BAD" w14:textId="77777777" w:rsidTr="0044147A">
        <w:trPr>
          <w:trHeight w:val="203"/>
        </w:trPr>
        <w:tc>
          <w:tcPr>
            <w:tcW w:w="3114" w:type="dxa"/>
          </w:tcPr>
          <w:p w14:paraId="02A87242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Tasks</w:t>
            </w:r>
          </w:p>
        </w:tc>
        <w:tc>
          <w:tcPr>
            <w:tcW w:w="4767" w:type="dxa"/>
          </w:tcPr>
          <w:p w14:paraId="1333FEE8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Virtual</w:t>
            </w:r>
          </w:p>
        </w:tc>
        <w:tc>
          <w:tcPr>
            <w:tcW w:w="4382" w:type="dxa"/>
          </w:tcPr>
          <w:p w14:paraId="4CC6D536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Onsite </w:t>
            </w:r>
          </w:p>
        </w:tc>
      </w:tr>
      <w:tr w:rsidR="0044147A" w:rsidRPr="0044147A" w14:paraId="1BEC49E4" w14:textId="77777777" w:rsidTr="0044147A">
        <w:trPr>
          <w:trHeight w:val="793"/>
        </w:trPr>
        <w:tc>
          <w:tcPr>
            <w:tcW w:w="3114" w:type="dxa"/>
          </w:tcPr>
          <w:p w14:paraId="0D3FB446" w14:textId="6CDD6963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Meet </w:t>
            </w:r>
            <w:r w:rsidR="00A51D73">
              <w:rPr>
                <w:rFonts w:ascii="Times New Roman" w:hAnsi="Times New Roman" w:cs="Times New Roman"/>
                <w:color w:val="000000" w:themeColor="text1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 staff</w:t>
            </w:r>
          </w:p>
        </w:tc>
        <w:tc>
          <w:tcPr>
            <w:tcW w:w="4767" w:type="dxa"/>
          </w:tcPr>
          <w:p w14:paraId="5FF38C4A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Join Zoom meeting 30 minutes prior to workshop.</w:t>
            </w:r>
          </w:p>
        </w:tc>
        <w:tc>
          <w:tcPr>
            <w:tcW w:w="4382" w:type="dxa"/>
          </w:tcPr>
          <w:p w14:paraId="1D59DFD2" w14:textId="5956E026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Meet </w:t>
            </w:r>
            <w:r w:rsidR="00A51D73">
              <w:rPr>
                <w:rFonts w:ascii="Times New Roman" w:hAnsi="Times New Roman" w:cs="Times New Roman"/>
                <w:color w:val="000000" w:themeColor="text1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 staff 60 minutes prior to workshop at the designated location. </w:t>
            </w:r>
          </w:p>
        </w:tc>
      </w:tr>
      <w:tr w:rsidR="0044147A" w:rsidRPr="0044147A" w14:paraId="6CE7E44A" w14:textId="77777777" w:rsidTr="0044147A">
        <w:trPr>
          <w:trHeight w:val="811"/>
        </w:trPr>
        <w:tc>
          <w:tcPr>
            <w:tcW w:w="3114" w:type="dxa"/>
          </w:tcPr>
          <w:p w14:paraId="52DB780F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Presentation Setup</w:t>
            </w:r>
          </w:p>
        </w:tc>
        <w:tc>
          <w:tcPr>
            <w:tcW w:w="4767" w:type="dxa"/>
          </w:tcPr>
          <w:p w14:paraId="4899B52F" w14:textId="6606ED63" w:rsidR="00D42186" w:rsidRPr="0044147A" w:rsidRDefault="006F07F2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Community Champion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</w:rPr>
              <w:t xml:space="preserve"> to practice sharing screen for presentation.</w:t>
            </w:r>
          </w:p>
        </w:tc>
        <w:tc>
          <w:tcPr>
            <w:tcW w:w="4382" w:type="dxa"/>
          </w:tcPr>
          <w:p w14:paraId="4BC8AED4" w14:textId="1FEA46FA" w:rsidR="00D42186" w:rsidRPr="0044147A" w:rsidRDefault="006F07F2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Community Champion</w:t>
            </w:r>
            <w:r w:rsidR="00D42186" w:rsidRPr="0044147A">
              <w:rPr>
                <w:rFonts w:ascii="Times New Roman" w:hAnsi="Times New Roman" w:cs="Times New Roman"/>
                <w:color w:val="000000" w:themeColor="text1"/>
              </w:rPr>
              <w:t xml:space="preserve"> to setup equipment to project presentation onto a screen or blank wall. </w:t>
            </w:r>
          </w:p>
        </w:tc>
      </w:tr>
      <w:tr w:rsidR="0044147A" w:rsidRPr="0044147A" w14:paraId="368A8081" w14:textId="77777777" w:rsidTr="0044147A">
        <w:trPr>
          <w:trHeight w:val="703"/>
        </w:trPr>
        <w:tc>
          <w:tcPr>
            <w:tcW w:w="3114" w:type="dxa"/>
          </w:tcPr>
          <w:p w14:paraId="172DCC98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Prepare Refreshments (if applicable)</w:t>
            </w:r>
          </w:p>
        </w:tc>
        <w:tc>
          <w:tcPr>
            <w:tcW w:w="4767" w:type="dxa"/>
          </w:tcPr>
          <w:p w14:paraId="530E914C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  <w:tc>
          <w:tcPr>
            <w:tcW w:w="4382" w:type="dxa"/>
          </w:tcPr>
          <w:p w14:paraId="70E905A5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Setup refreshment tables. </w:t>
            </w:r>
          </w:p>
        </w:tc>
      </w:tr>
      <w:tr w:rsidR="0044147A" w:rsidRPr="0044147A" w14:paraId="2AA0A4B6" w14:textId="77777777" w:rsidTr="0044147A">
        <w:trPr>
          <w:trHeight w:val="721"/>
        </w:trPr>
        <w:tc>
          <w:tcPr>
            <w:tcW w:w="3114" w:type="dxa"/>
          </w:tcPr>
          <w:p w14:paraId="7A70AE8D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Welcome participants</w:t>
            </w:r>
          </w:p>
        </w:tc>
        <w:tc>
          <w:tcPr>
            <w:tcW w:w="4767" w:type="dxa"/>
          </w:tcPr>
          <w:p w14:paraId="4FE54152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Greet participants upon entrance into the Zoom meeting room. Ensure participants can use video and audio. </w:t>
            </w:r>
          </w:p>
        </w:tc>
        <w:tc>
          <w:tcPr>
            <w:tcW w:w="4382" w:type="dxa"/>
          </w:tcPr>
          <w:p w14:paraId="2907C86C" w14:textId="77777777" w:rsidR="00D42186" w:rsidRPr="0044147A" w:rsidRDefault="00D42186" w:rsidP="00CA6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Greet participants upon entrance and have them sign-in and create a name tag</w:t>
            </w:r>
          </w:p>
        </w:tc>
      </w:tr>
    </w:tbl>
    <w:p w14:paraId="6FC43FBE" w14:textId="5623B95A" w:rsidR="009E34DA" w:rsidRPr="0044147A" w:rsidRDefault="009E34DA" w:rsidP="00D42186">
      <w:pPr>
        <w:rPr>
          <w:rFonts w:ascii="Times New Roman" w:hAnsi="Times New Roman" w:cs="Times New Roman"/>
          <w:color w:val="000000" w:themeColor="text1"/>
        </w:rPr>
      </w:pPr>
    </w:p>
    <w:sectPr w:rsidR="009E34DA" w:rsidRPr="0044147A" w:rsidSect="00D803ED">
      <w:head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ACB3" w14:textId="77777777" w:rsidR="00D42186" w:rsidRDefault="00D42186" w:rsidP="00B22F5E">
      <w:r>
        <w:separator/>
      </w:r>
    </w:p>
  </w:endnote>
  <w:endnote w:type="continuationSeparator" w:id="0">
    <w:p w14:paraId="752E3AC5" w14:textId="77777777" w:rsidR="00D42186" w:rsidRDefault="00D42186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43F3" w14:textId="77777777" w:rsidR="00D42186" w:rsidRDefault="00D42186" w:rsidP="00B22F5E">
      <w:r>
        <w:separator/>
      </w:r>
    </w:p>
  </w:footnote>
  <w:footnote w:type="continuationSeparator" w:id="0">
    <w:p w14:paraId="381CA3B6" w14:textId="77777777" w:rsidR="00D42186" w:rsidRDefault="00D42186" w:rsidP="00B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8F6D" w14:textId="77777777" w:rsidR="009E34DA" w:rsidRDefault="009E34DA" w:rsidP="00B22F5E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2BF"/>
    <w:multiLevelType w:val="hybridMultilevel"/>
    <w:tmpl w:val="309656D4"/>
    <w:lvl w:ilvl="0" w:tplc="99E0C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E3E8C"/>
    <w:multiLevelType w:val="hybridMultilevel"/>
    <w:tmpl w:val="E3A6D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A168B"/>
    <w:multiLevelType w:val="hybridMultilevel"/>
    <w:tmpl w:val="0ADCDBE4"/>
    <w:lvl w:ilvl="0" w:tplc="4E4E72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4791">
    <w:abstractNumId w:val="1"/>
  </w:num>
  <w:num w:numId="2" w16cid:durableId="2078933775">
    <w:abstractNumId w:val="2"/>
  </w:num>
  <w:num w:numId="3" w16cid:durableId="39026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86"/>
    <w:rsid w:val="0004754F"/>
    <w:rsid w:val="001B5022"/>
    <w:rsid w:val="00216116"/>
    <w:rsid w:val="00216CF2"/>
    <w:rsid w:val="002572BC"/>
    <w:rsid w:val="0026010D"/>
    <w:rsid w:val="002A1FC9"/>
    <w:rsid w:val="002A6CC7"/>
    <w:rsid w:val="003F7EB2"/>
    <w:rsid w:val="0044147A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6F07F2"/>
    <w:rsid w:val="00742ABC"/>
    <w:rsid w:val="00751CB7"/>
    <w:rsid w:val="007758BA"/>
    <w:rsid w:val="007851BA"/>
    <w:rsid w:val="007A5D16"/>
    <w:rsid w:val="007F5355"/>
    <w:rsid w:val="00883678"/>
    <w:rsid w:val="00887C19"/>
    <w:rsid w:val="00937902"/>
    <w:rsid w:val="00943BC6"/>
    <w:rsid w:val="009B053B"/>
    <w:rsid w:val="009C4E08"/>
    <w:rsid w:val="009E34DA"/>
    <w:rsid w:val="00A12278"/>
    <w:rsid w:val="00A51D73"/>
    <w:rsid w:val="00A67D76"/>
    <w:rsid w:val="00B22F5E"/>
    <w:rsid w:val="00B7471D"/>
    <w:rsid w:val="00B74981"/>
    <w:rsid w:val="00BC5551"/>
    <w:rsid w:val="00C43849"/>
    <w:rsid w:val="00CD7CF8"/>
    <w:rsid w:val="00D42186"/>
    <w:rsid w:val="00D66102"/>
    <w:rsid w:val="00D803ED"/>
    <w:rsid w:val="00D93A72"/>
    <w:rsid w:val="00ED46DC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25A71"/>
  <w15:chartTrackingRefBased/>
  <w15:docId w15:val="{CFF6D2ED-18BA-40A2-9D97-22A70755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186"/>
    <w:pPr>
      <w:spacing w:after="120" w:line="276" w:lineRule="auto"/>
    </w:pPr>
    <w:rPr>
      <w:rFonts w:ascii="Verdana" w:hAnsi="Verdana"/>
      <w:color w:val="50515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qFormat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186"/>
    <w:rPr>
      <w:color w:val="7D214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Props1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1AF24-2602-43A2-82A2-BE49097AB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8A9A7-323C-4787-926D-9A6260A46E73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d7a751c-1c18-414f-8de1-96075b6f3e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Nadeau</dc:creator>
  <cp:keywords/>
  <dc:description/>
  <cp:lastModifiedBy>Robbie Nadeau</cp:lastModifiedBy>
  <cp:revision>2</cp:revision>
  <dcterms:created xsi:type="dcterms:W3CDTF">2023-10-19T15:17:00Z</dcterms:created>
  <dcterms:modified xsi:type="dcterms:W3CDTF">2023-10-19T15:17:00Z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  <property fmtid="{D5CDD505-2E9C-101B-9397-08002B2CF9AE}" pid="7" name="MediaServiceImageTags">
    <vt:lpwstr/>
  </property>
</Properties>
</file>