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displacedByCustomXml="next"/>
    <w:bookmarkEnd w:id="0" w:displacedByCustomXml="next"/>
    <w:bookmarkStart w:id="1" w:name="_Toc411421388" w:displacedByCustomXml="next"/>
    <w:bookmarkStart w:id="2" w:name="_Toc411420607" w:displacedByCustomXml="next"/>
    <w:bookmarkStart w:id="3" w:name="_Toc411342546" w:displacedByCustomXml="next"/>
    <w:bookmarkStart w:id="4" w:name="_Toc411341953" w:displacedByCustomXml="next"/>
    <w:bookmarkStart w:id="5" w:name="_Toc411341892" w:displacedByCustomXml="next"/>
    <w:bookmarkStart w:id="6" w:name="_Toc411002648" w:displacedByCustomXml="next"/>
    <w:bookmarkStart w:id="7" w:name="_Toc410991181" w:displacedByCustomXml="next"/>
    <w:bookmarkStart w:id="8" w:name="_Toc410913218" w:displacedByCustomXml="next"/>
    <w:bookmarkStart w:id="9" w:name="_Toc410913132" w:displacedByCustomXml="next"/>
    <w:bookmarkStart w:id="10" w:name="_Toc410912767" w:displacedByCustomXml="next"/>
    <w:bookmarkStart w:id="11" w:name="_Toc410912691" w:displacedByCustomXml="next"/>
    <w:bookmarkStart w:id="12" w:name="_Toc410901883" w:displacedByCustomXml="next"/>
    <w:bookmarkStart w:id="13" w:name="_Toc410149751" w:displacedByCustomXml="next"/>
    <w:bookmarkStart w:id="14" w:name="_Toc410149664" w:displacedByCustomXml="next"/>
    <w:bookmarkStart w:id="15" w:name="_Toc410149238" w:displacedByCustomXml="next"/>
    <w:bookmarkStart w:id="16" w:name="_Toc410149220" w:displacedByCustomXml="next"/>
    <w:bookmarkStart w:id="17" w:name="_Toc410148025" w:displacedByCustomXml="next"/>
    <w:bookmarkStart w:id="18" w:name="_Toc410147936" w:displacedByCustomXml="next"/>
    <w:bookmarkStart w:id="19" w:name="_Toc410147866" w:displacedByCustomXml="next"/>
    <w:bookmarkStart w:id="20" w:name="_Toc410147805" w:displacedByCustomXml="next"/>
    <w:bookmarkStart w:id="21" w:name="_Toc410142456" w:displacedByCustomXml="next"/>
    <w:bookmarkStart w:id="22" w:name="_Toc408227423" w:displacedByCustomXml="next"/>
    <w:bookmarkStart w:id="23" w:name="_Toc408227149" w:displacedByCustomXml="next"/>
    <w:bookmarkStart w:id="24" w:name="_Toc407805505" w:displacedByCustomXml="next"/>
    <w:bookmarkStart w:id="25" w:name="_Toc407804216" w:displacedByCustomXml="next"/>
    <w:bookmarkStart w:id="26" w:name="_Toc407794816" w:displacedByCustomXml="next"/>
    <w:bookmarkStart w:id="27" w:name="_Toc407099565" w:displacedByCustomXml="next"/>
    <w:bookmarkStart w:id="28" w:name="_Toc407099157" w:displacedByCustomXml="next"/>
    <w:bookmarkStart w:id="29" w:name="_Toc407027853" w:displacedByCustomXml="next"/>
    <w:bookmarkStart w:id="30" w:name="_Toc407027587" w:displacedByCustomXml="next"/>
    <w:bookmarkStart w:id="31" w:name="_Toc406743456" w:displacedByCustomXml="next"/>
    <w:bookmarkStart w:id="32" w:name="_Toc406225433" w:displacedByCustomXml="next"/>
    <w:bookmarkStart w:id="33" w:name="_Toc406222290" w:displacedByCustomXml="next"/>
    <w:bookmarkStart w:id="34" w:name="_Toc406222270" w:displacedByCustomXml="next"/>
    <w:bookmarkStart w:id="35" w:name="_Toc406222229" w:displacedByCustomXml="next"/>
    <w:bookmarkStart w:id="36" w:name="_Toc406174155" w:displacedByCustomXml="next"/>
    <w:bookmarkStart w:id="37" w:name="_Toc405390348" w:displacedByCustomXml="next"/>
    <w:bookmarkStart w:id="38" w:name="_Toc405382255" w:displacedByCustomXml="next"/>
    <w:bookmarkStart w:id="39" w:name="_Toc400101008" w:displacedByCustomXml="next"/>
    <w:bookmarkStart w:id="40" w:name="_Toc392765433" w:displacedByCustomXml="next"/>
    <w:sdt>
      <w:sdtPr>
        <w:rPr>
          <w:rFonts w:ascii="Lucida Fax" w:eastAsia="Calibri" w:hAnsi="Lucida Fax"/>
          <w:color w:val="26676D"/>
          <w:sz w:val="56"/>
          <w:szCs w:val="56"/>
        </w:rPr>
        <w:id w:val="-2013991927"/>
        <w:docPartObj>
          <w:docPartGallery w:val="Cover Pages"/>
          <w:docPartUnique/>
        </w:docPartObj>
      </w:sdtPr>
      <w:sdtEndPr>
        <w:rPr>
          <w:rFonts w:eastAsiaTheme="minorHAnsi"/>
          <w:sz w:val="72"/>
          <w:szCs w:val="72"/>
        </w:rPr>
      </w:sdtEndPr>
      <w:sdtContent>
        <w:p w14:paraId="53311C7F" w14:textId="21349CA2" w:rsidR="008248C2" w:rsidRPr="008C23E5" w:rsidRDefault="008248C2" w:rsidP="00A445A2">
          <w:pPr>
            <w:tabs>
              <w:tab w:val="left" w:pos="1440"/>
            </w:tabs>
            <w:spacing w:after="0"/>
            <w:ind w:left="900"/>
            <w:rPr>
              <w:rFonts w:ascii="Lucida Fax" w:eastAsia="Calibri" w:hAnsi="Lucida Fax"/>
              <w:color w:val="26676D"/>
              <w:sz w:val="56"/>
              <w:szCs w:val="56"/>
            </w:rPr>
          </w:pPr>
          <w:r>
            <w:rPr>
              <w:rFonts w:ascii="Lucida Fax" w:eastAsia="Calibri" w:hAnsi="Lucida Fax"/>
              <w:color w:val="26676D"/>
              <w:sz w:val="56"/>
              <w:szCs w:val="56"/>
            </w:rPr>
            <w:t>Strategic Plan Template for Newly Developed Networks</w:t>
          </w:r>
        </w:p>
        <w:p w14:paraId="1E1F0549" w14:textId="056F5A08" w:rsidR="008248C2" w:rsidRPr="00A445A2" w:rsidRDefault="008248C2" w:rsidP="00A445A2">
          <w:pPr>
            <w:tabs>
              <w:tab w:val="left" w:pos="1440"/>
            </w:tabs>
            <w:spacing w:after="0"/>
            <w:ind w:left="900"/>
            <w:rPr>
              <w:rFonts w:ascii="Lucida Fax" w:eastAsia="Calibri" w:hAnsi="Lucida Fax"/>
              <w:color w:val="1E8D94"/>
              <w:sz w:val="44"/>
              <w:szCs w:val="40"/>
            </w:rPr>
          </w:pPr>
          <w:r>
            <w:rPr>
              <w:rFonts w:ascii="Lucida Fax" w:eastAsia="Calibri" w:hAnsi="Lucida Fax"/>
              <w:color w:val="1E8D94"/>
              <w:sz w:val="44"/>
              <w:szCs w:val="40"/>
            </w:rPr>
            <w:t>Network Planning Technical Assistance</w:t>
          </w:r>
        </w:p>
        <w:p w14:paraId="271A907F" w14:textId="77777777" w:rsidR="008248C2" w:rsidRPr="00FC3009" w:rsidRDefault="008248C2" w:rsidP="00A445A2">
          <w:pPr>
            <w:spacing w:after="0"/>
            <w:ind w:left="900"/>
            <w:jc w:val="center"/>
            <w:rPr>
              <w:rFonts w:ascii="Cambria" w:eastAsia="Calibri" w:hAnsi="Cambria"/>
              <w:color w:val="0059A3"/>
              <w:sz w:val="36"/>
              <w:szCs w:val="40"/>
            </w:rPr>
          </w:pPr>
          <w:r w:rsidRPr="00FC3009">
            <w:rPr>
              <w:rFonts w:ascii="Cambria" w:eastAsia="Calibri" w:hAnsi="Cambria"/>
              <w:b/>
              <w:noProof/>
              <w:color w:val="0059A3"/>
              <w:sz w:val="36"/>
              <w:szCs w:val="40"/>
            </w:rPr>
            <mc:AlternateContent>
              <mc:Choice Requires="wps">
                <w:drawing>
                  <wp:anchor distT="0" distB="0" distL="114300" distR="114300" simplePos="0" relativeHeight="251707392" behindDoc="0" locked="0" layoutInCell="1" allowOverlap="1" wp14:anchorId="53A629DA" wp14:editId="28A05F8C">
                    <wp:simplePos x="0" y="0"/>
                    <wp:positionH relativeFrom="column">
                      <wp:posOffset>586855</wp:posOffset>
                    </wp:positionH>
                    <wp:positionV relativeFrom="paragraph">
                      <wp:posOffset>130203</wp:posOffset>
                    </wp:positionV>
                    <wp:extent cx="5227092" cy="0"/>
                    <wp:effectExtent l="0" t="19050" r="31115" b="19050"/>
                    <wp:wrapNone/>
                    <wp:docPr id="2" name="Straight Connector 2"/>
                    <wp:cNvGraphicFramePr/>
                    <a:graphic xmlns:a="http://schemas.openxmlformats.org/drawingml/2006/main">
                      <a:graphicData uri="http://schemas.microsoft.com/office/word/2010/wordprocessingShape">
                        <wps:wsp>
                          <wps:cNvCnPr/>
                          <wps:spPr>
                            <a:xfrm>
                              <a:off x="0" y="0"/>
                              <a:ext cx="5227092" cy="0"/>
                            </a:xfrm>
                            <a:prstGeom prst="line">
                              <a:avLst/>
                            </a:prstGeom>
                            <a:noFill/>
                            <a:ln w="38100" cap="flat" cmpd="sng" algn="ctr">
                              <a:solidFill>
                                <a:srgbClr val="92D050"/>
                              </a:solidFill>
                              <a:prstDash val="solid"/>
                            </a:ln>
                            <a:effectLst/>
                          </wps:spPr>
                          <wps:bodyPr/>
                        </wps:wsp>
                      </a:graphicData>
                    </a:graphic>
                    <wp14:sizeRelH relativeFrom="margin">
                      <wp14:pctWidth>0</wp14:pctWidth>
                    </wp14:sizeRelH>
                  </wp:anchor>
                </w:drawing>
              </mc:Choice>
              <mc:Fallback>
                <w:pict>
                  <v:line w14:anchorId="17874D5F" id="Straight Connector 2" o:spid="_x0000_s1026" style="position:absolute;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6.2pt,10.25pt" to="457.8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" strokecolor="#92d050" strokeweight="3pt"/>
                </w:pict>
              </mc:Fallback>
            </mc:AlternateContent>
          </w:r>
        </w:p>
        <w:p w14:paraId="6E2D79F6" w14:textId="6990519F" w:rsidR="008248C2" w:rsidRPr="008C23E5" w:rsidRDefault="008248C2" w:rsidP="00A445A2">
          <w:pPr>
            <w:spacing w:after="0"/>
            <w:ind w:left="900"/>
            <w:rPr>
              <w:rFonts w:eastAsia="Calibri" w:cs="Arial"/>
              <w:color w:val="000000" w:themeColor="text1"/>
              <w:sz w:val="36"/>
              <w:szCs w:val="36"/>
            </w:rPr>
          </w:pPr>
          <w:r>
            <w:rPr>
              <w:rFonts w:eastAsia="Calibri" w:cs="Arial"/>
              <w:color w:val="000000" w:themeColor="text1"/>
              <w:sz w:val="36"/>
              <w:szCs w:val="36"/>
            </w:rPr>
            <w:t>March, 2016</w:t>
          </w:r>
        </w:p>
        <w:p w14:paraId="61ACB6FF" w14:textId="77777777" w:rsidR="008248C2" w:rsidRPr="002E166A" w:rsidRDefault="008248C2" w:rsidP="00A445A2">
          <w:pPr>
            <w:spacing w:after="0"/>
            <w:ind w:left="900"/>
            <w:rPr>
              <w:rFonts w:eastAsia="Calibri" w:cs="Arial"/>
              <w:sz w:val="36"/>
              <w:szCs w:val="36"/>
            </w:rPr>
          </w:pPr>
        </w:p>
        <w:p w14:paraId="39F52C61" w14:textId="77777777" w:rsidR="008248C2" w:rsidRPr="002E166A" w:rsidRDefault="008248C2" w:rsidP="00A445A2">
          <w:pPr>
            <w:spacing w:after="0" w:line="240" w:lineRule="auto"/>
            <w:ind w:left="900" w:firstLine="720"/>
            <w:rPr>
              <w:rFonts w:eastAsia="Calibri"/>
              <w:b/>
              <w:color w:val="0059A3"/>
              <w:sz w:val="32"/>
              <w:szCs w:val="36"/>
            </w:rPr>
          </w:pPr>
        </w:p>
        <w:p w14:paraId="0DB4539E" w14:textId="77777777" w:rsidR="008248C2" w:rsidRPr="002E166A" w:rsidRDefault="008248C2" w:rsidP="00A445A2">
          <w:pPr>
            <w:spacing w:after="0" w:line="240" w:lineRule="auto"/>
            <w:ind w:left="900" w:firstLine="720"/>
            <w:rPr>
              <w:rFonts w:eastAsia="Calibri"/>
              <w:b/>
              <w:color w:val="0059A3"/>
              <w:sz w:val="32"/>
              <w:szCs w:val="36"/>
            </w:rPr>
          </w:pPr>
        </w:p>
        <w:p w14:paraId="59F887B9" w14:textId="77777777" w:rsidR="008248C2" w:rsidRPr="002E166A" w:rsidRDefault="008248C2" w:rsidP="00A445A2">
          <w:pPr>
            <w:spacing w:after="0" w:line="240" w:lineRule="auto"/>
            <w:ind w:left="900" w:firstLine="720"/>
            <w:rPr>
              <w:rFonts w:eastAsia="Calibri"/>
              <w:b/>
              <w:color w:val="0059A3"/>
              <w:sz w:val="32"/>
              <w:szCs w:val="36"/>
            </w:rPr>
          </w:pPr>
        </w:p>
        <w:p w14:paraId="2E7BAE4F" w14:textId="77777777" w:rsidR="008248C2" w:rsidRPr="002E166A" w:rsidRDefault="008248C2" w:rsidP="00A445A2">
          <w:pPr>
            <w:spacing w:after="0" w:line="240" w:lineRule="auto"/>
            <w:ind w:left="900" w:firstLine="720"/>
            <w:rPr>
              <w:rFonts w:eastAsia="Calibri"/>
              <w:b/>
              <w:color w:val="0059A3"/>
              <w:sz w:val="32"/>
              <w:szCs w:val="36"/>
            </w:rPr>
          </w:pPr>
        </w:p>
        <w:p w14:paraId="59DAC7F7" w14:textId="77777777" w:rsidR="008248C2" w:rsidRDefault="008248C2" w:rsidP="00A445A2">
          <w:pPr>
            <w:spacing w:after="0" w:line="240" w:lineRule="auto"/>
            <w:ind w:left="900" w:firstLine="720"/>
            <w:rPr>
              <w:rFonts w:eastAsia="Calibri"/>
              <w:b/>
              <w:color w:val="0059A3"/>
              <w:sz w:val="32"/>
              <w:szCs w:val="36"/>
            </w:rPr>
          </w:pPr>
        </w:p>
        <w:p w14:paraId="785FA30B" w14:textId="77777777" w:rsidR="008248C2" w:rsidRDefault="008248C2" w:rsidP="00A445A2">
          <w:pPr>
            <w:spacing w:after="0" w:line="240" w:lineRule="auto"/>
            <w:ind w:left="900" w:firstLine="720"/>
            <w:rPr>
              <w:rFonts w:eastAsia="Calibri"/>
              <w:b/>
              <w:color w:val="0059A3"/>
              <w:sz w:val="32"/>
              <w:szCs w:val="36"/>
            </w:rPr>
          </w:pPr>
        </w:p>
        <w:p w14:paraId="07FEE12C" w14:textId="77777777" w:rsidR="008248C2" w:rsidRDefault="008248C2" w:rsidP="00A445A2">
          <w:pPr>
            <w:spacing w:after="0" w:line="240" w:lineRule="auto"/>
            <w:ind w:left="900" w:firstLine="720"/>
            <w:rPr>
              <w:rFonts w:eastAsia="Calibri"/>
              <w:b/>
              <w:color w:val="0059A3"/>
              <w:sz w:val="32"/>
              <w:szCs w:val="36"/>
            </w:rPr>
          </w:pPr>
        </w:p>
        <w:p w14:paraId="58111858" w14:textId="77777777" w:rsidR="008248C2" w:rsidRDefault="008248C2" w:rsidP="00A445A2">
          <w:pPr>
            <w:spacing w:after="0" w:line="240" w:lineRule="auto"/>
            <w:ind w:left="900" w:firstLine="720"/>
            <w:rPr>
              <w:rFonts w:eastAsia="Calibri"/>
              <w:b/>
              <w:color w:val="0059A3"/>
              <w:sz w:val="32"/>
              <w:szCs w:val="36"/>
            </w:rPr>
          </w:pPr>
        </w:p>
        <w:p w14:paraId="22DFCD20" w14:textId="77777777" w:rsidR="008248C2" w:rsidRDefault="008248C2" w:rsidP="00A445A2">
          <w:pPr>
            <w:spacing w:after="0" w:line="240" w:lineRule="auto"/>
            <w:ind w:left="900" w:firstLine="720"/>
            <w:rPr>
              <w:rFonts w:eastAsia="Calibri"/>
              <w:b/>
              <w:color w:val="0059A3"/>
              <w:sz w:val="32"/>
              <w:szCs w:val="36"/>
            </w:rPr>
          </w:pPr>
        </w:p>
        <w:p w14:paraId="7ECD0057" w14:textId="77777777" w:rsidR="008248C2" w:rsidRDefault="008248C2" w:rsidP="00A445A2">
          <w:pPr>
            <w:spacing w:after="0" w:line="240" w:lineRule="auto"/>
            <w:ind w:left="900" w:firstLine="720"/>
            <w:rPr>
              <w:rFonts w:eastAsia="Calibri"/>
              <w:b/>
              <w:color w:val="0059A3"/>
              <w:sz w:val="32"/>
              <w:szCs w:val="36"/>
            </w:rPr>
          </w:pPr>
        </w:p>
        <w:p w14:paraId="37960B43" w14:textId="77777777" w:rsidR="008248C2" w:rsidRPr="002E166A" w:rsidRDefault="008248C2" w:rsidP="00A445A2">
          <w:pPr>
            <w:spacing w:after="0" w:line="240" w:lineRule="auto"/>
            <w:ind w:left="900" w:firstLine="720"/>
            <w:rPr>
              <w:rFonts w:eastAsia="Calibri"/>
              <w:b/>
              <w:color w:val="0059A3"/>
              <w:sz w:val="32"/>
              <w:szCs w:val="36"/>
            </w:rPr>
          </w:pPr>
        </w:p>
        <w:p w14:paraId="39364292" w14:textId="77777777" w:rsidR="008248C2" w:rsidRPr="002E166A" w:rsidRDefault="008248C2" w:rsidP="00A445A2">
          <w:pPr>
            <w:spacing w:after="0" w:line="240" w:lineRule="auto"/>
            <w:ind w:left="900" w:firstLine="720"/>
            <w:rPr>
              <w:rFonts w:eastAsia="Calibri"/>
              <w:b/>
              <w:color w:val="0059A3"/>
              <w:sz w:val="32"/>
              <w:szCs w:val="36"/>
            </w:rPr>
          </w:pPr>
        </w:p>
        <w:p w14:paraId="272218F0" w14:textId="77777777" w:rsidR="008248C2" w:rsidRPr="00116D97" w:rsidRDefault="008248C2" w:rsidP="00A445A2">
          <w:pPr>
            <w:spacing w:after="0"/>
            <w:ind w:left="900"/>
            <w:rPr>
              <w:rFonts w:eastAsia="Calibri" w:cs="Arial"/>
              <w:color w:val="000000" w:themeColor="text1"/>
              <w:sz w:val="32"/>
              <w:szCs w:val="36"/>
            </w:rPr>
          </w:pPr>
        </w:p>
        <w:p w14:paraId="62236CB4" w14:textId="77777777" w:rsidR="008248C2" w:rsidRPr="002E166A" w:rsidRDefault="008248C2" w:rsidP="00A445A2">
          <w:pPr>
            <w:spacing w:after="0"/>
            <w:ind w:left="900"/>
            <w:rPr>
              <w:rFonts w:eastAsia="Calibri" w:cs="Arial"/>
              <w:sz w:val="32"/>
              <w:szCs w:val="36"/>
            </w:rPr>
          </w:pPr>
        </w:p>
        <w:p w14:paraId="040E141B" w14:textId="77777777" w:rsidR="008248C2" w:rsidRPr="00FC3009" w:rsidRDefault="008248C2" w:rsidP="00A445A2">
          <w:pPr>
            <w:spacing w:after="0" w:line="240" w:lineRule="auto"/>
            <w:ind w:left="900"/>
            <w:rPr>
              <w:rFonts w:ascii="Lucida Fax" w:eastAsia="Calibri" w:hAnsi="Lucida Fax"/>
              <w:b/>
              <w:color w:val="20676C"/>
              <w:sz w:val="36"/>
              <w:szCs w:val="36"/>
            </w:rPr>
          </w:pPr>
          <w:r>
            <w:rPr>
              <w:noProof/>
            </w:rPr>
            <w:drawing>
              <wp:inline distT="0" distB="0" distL="0" distR="0" wp14:anchorId="2B7E3F0C" wp14:editId="08B33114">
                <wp:extent cx="2879678" cy="1184174"/>
                <wp:effectExtent l="0" t="0" r="0" b="0"/>
                <wp:docPr id="1" name="Picture 1" descr="Rural Health Innovati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HI-Logo-2014-FINAL.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04730" cy="1194476"/>
                        </a:xfrm>
                        <a:prstGeom prst="rect">
                          <a:avLst/>
                        </a:prstGeom>
                      </pic:spPr>
                    </pic:pic>
                  </a:graphicData>
                </a:graphic>
              </wp:inline>
            </w:drawing>
          </w:r>
          <w:r w:rsidRPr="00FC3009">
            <w:rPr>
              <w:rFonts w:ascii="Lucida Fax" w:eastAsia="Calibri" w:hAnsi="Lucida Fax"/>
              <w:b/>
              <w:color w:val="20676C"/>
              <w:sz w:val="36"/>
              <w:szCs w:val="36"/>
            </w:rPr>
            <w:t xml:space="preserve"> </w:t>
          </w:r>
        </w:p>
        <w:p w14:paraId="2B25F3B3" w14:textId="77777777" w:rsidR="008248C2" w:rsidRPr="00FC3009" w:rsidRDefault="008248C2" w:rsidP="00A445A2">
          <w:pPr>
            <w:spacing w:after="0" w:line="240" w:lineRule="auto"/>
            <w:ind w:left="900"/>
            <w:rPr>
              <w:rFonts w:eastAsia="Calibri" w:cs="Arial"/>
              <w:szCs w:val="21"/>
            </w:rPr>
          </w:pPr>
        </w:p>
        <w:p w14:paraId="6A02F417" w14:textId="77777777" w:rsidR="008248C2" w:rsidRPr="002E166A" w:rsidRDefault="008248C2" w:rsidP="00A445A2">
          <w:pPr>
            <w:spacing w:after="0" w:line="240" w:lineRule="auto"/>
            <w:ind w:left="900"/>
            <w:rPr>
              <w:rFonts w:eastAsia="Calibri" w:cs="Arial"/>
              <w:szCs w:val="21"/>
            </w:rPr>
          </w:pPr>
        </w:p>
        <w:p w14:paraId="7C974B4F" w14:textId="67286536" w:rsidR="008248C2" w:rsidRDefault="008248C2" w:rsidP="008248C2">
          <w:pPr>
            <w:spacing w:after="0" w:line="240" w:lineRule="auto"/>
            <w:ind w:left="900"/>
            <w:contextualSpacing w:val="0"/>
            <w:rPr>
              <w:rFonts w:ascii="Lucida Fax" w:hAnsi="Lucida Fax"/>
              <w:color w:val="26676D"/>
              <w:sz w:val="72"/>
              <w:szCs w:val="72"/>
            </w:rPr>
          </w:pPr>
          <w:r w:rsidRPr="008248C2">
            <w:rPr>
              <w:rFonts w:eastAsia="Calibri" w:cs="Arial"/>
              <w:color w:val="000000" w:themeColor="text1"/>
              <w:sz w:val="20"/>
            </w:rPr>
            <w:t xml:space="preserve">This is a publication of </w:t>
          </w:r>
          <w:hyperlink r:id="rId12" w:history="1">
            <w:r w:rsidRPr="008248C2">
              <w:rPr>
                <w:rStyle w:val="Hyperlink"/>
                <w:rFonts w:eastAsia="Calibri" w:cs="Arial"/>
                <w:sz w:val="20"/>
              </w:rPr>
              <w:t>Rural Health Innovations, LLC</w:t>
            </w:r>
          </w:hyperlink>
          <w:r w:rsidRPr="008248C2">
            <w:rPr>
              <w:rFonts w:eastAsia="Calibri" w:cs="Arial"/>
              <w:color w:val="000000" w:themeColor="text1"/>
              <w:sz w:val="20"/>
            </w:rPr>
            <w:t xml:space="preserve"> (RHI), a subsidiary of the </w:t>
          </w:r>
          <w:hyperlink r:id="rId13" w:history="1">
            <w:r w:rsidRPr="008248C2">
              <w:rPr>
                <w:rStyle w:val="Hyperlink"/>
                <w:rFonts w:eastAsia="Calibri" w:cs="Arial"/>
                <w:sz w:val="20"/>
              </w:rPr>
              <w:t>National Rural Health Resource Center</w:t>
            </w:r>
          </w:hyperlink>
          <w:r w:rsidRPr="008248C2">
            <w:rPr>
              <w:rFonts w:eastAsia="Calibri" w:cs="Arial"/>
              <w:color w:val="000000" w:themeColor="text1"/>
              <w:sz w:val="20"/>
            </w:rPr>
            <w:t xml:space="preserve">. The Technical Assistance for Network Grantees Project is supported by Contract Number </w:t>
          </w:r>
          <w:r w:rsidRPr="008248C2">
            <w:rPr>
              <w:rFonts w:eastAsia="Calibri" w:cs="Arial"/>
              <w:b/>
              <w:color w:val="000000" w:themeColor="text1"/>
              <w:sz w:val="20"/>
            </w:rPr>
            <w:t xml:space="preserve">HHSH250201400024C </w:t>
          </w:r>
          <w:r w:rsidRPr="008248C2">
            <w:rPr>
              <w:rFonts w:eastAsia="Calibri" w:cs="Arial"/>
              <w:color w:val="000000" w:themeColor="text1"/>
              <w:sz w:val="20"/>
            </w:rPr>
            <w:t xml:space="preserve">from the U.S. Department of Health and Human Services, Health Resources and Services Administration, Federal Office of Rural Health Policy. </w:t>
          </w:r>
          <w:r>
            <w:rPr>
              <w:rFonts w:ascii="Lucida Fax" w:hAnsi="Lucida Fax"/>
              <w:color w:val="26676D"/>
              <w:sz w:val="72"/>
              <w:szCs w:val="72"/>
            </w:rPr>
            <w:br w:type="page"/>
          </w:r>
        </w:p>
      </w:sdtContent>
    </w:sdt>
    <w:bookmarkEnd w:id="1" w:displacedByCustomXml="next"/>
    <w:bookmarkEnd w:id="2" w:displacedByCustomXml="next"/>
    <w:bookmarkEnd w:id="3" w:displacedByCustomXml="next"/>
    <w:bookmarkEnd w:id="4" w:displacedByCustomXml="next"/>
    <w:bookmarkEnd w:id="5" w:displacedByCustomXml="next"/>
    <w:bookmarkEnd w:id="6" w:displacedByCustomXml="next"/>
    <w:bookmarkEnd w:id="7" w:displacedByCustomXml="next"/>
    <w:bookmarkEnd w:id="8" w:displacedByCustomXml="next"/>
    <w:bookmarkEnd w:id="9" w:displacedByCustomXml="next"/>
    <w:bookmarkEnd w:id="10" w:displacedByCustomXml="next"/>
    <w:bookmarkEnd w:id="11" w:displacedByCustomXml="next"/>
    <w:bookmarkEnd w:id="12" w:displacedByCustomXml="next"/>
    <w:bookmarkEnd w:id="13" w:displacedByCustomXml="next"/>
    <w:bookmarkEnd w:id="14" w:displacedByCustomXml="next"/>
    <w:bookmarkEnd w:id="15" w:displacedByCustomXml="next"/>
    <w:bookmarkEnd w:id="16" w:displacedByCustomXml="next"/>
    <w:bookmarkEnd w:id="17" w:displacedByCustomXml="next"/>
    <w:bookmarkEnd w:id="18" w:displacedByCustomXml="next"/>
    <w:bookmarkEnd w:id="19" w:displacedByCustomXml="next"/>
    <w:bookmarkEnd w:id="20" w:displacedByCustomXml="next"/>
    <w:bookmarkEnd w:id="21" w:displacedByCustomXml="next"/>
    <w:bookmarkEnd w:id="22" w:displacedByCustomXml="next"/>
    <w:bookmarkEnd w:id="23" w:displacedByCustomXml="next"/>
    <w:bookmarkEnd w:id="24" w:displacedByCustomXml="next"/>
    <w:bookmarkEnd w:id="25" w:displacedByCustomXml="next"/>
    <w:bookmarkEnd w:id="26" w:displacedByCustomXml="next"/>
    <w:bookmarkEnd w:id="27" w:displacedByCustomXml="next"/>
    <w:bookmarkEnd w:id="28" w:displacedByCustomXml="next"/>
    <w:bookmarkEnd w:id="29" w:displacedByCustomXml="next"/>
    <w:bookmarkEnd w:id="30" w:displacedByCustomXml="next"/>
    <w:bookmarkEnd w:id="31" w:displacedByCustomXml="next"/>
    <w:bookmarkEnd w:id="32" w:displacedByCustomXml="next"/>
    <w:bookmarkEnd w:id="33" w:displacedByCustomXml="next"/>
    <w:bookmarkEnd w:id="34" w:displacedByCustomXml="next"/>
    <w:bookmarkEnd w:id="35" w:displacedByCustomXml="next"/>
    <w:bookmarkEnd w:id="36" w:displacedByCustomXml="next"/>
    <w:bookmarkEnd w:id="37" w:displacedByCustomXml="next"/>
    <w:bookmarkEnd w:id="38" w:displacedByCustomXml="next"/>
    <w:bookmarkEnd w:id="39" w:displacedByCustomXml="next"/>
    <w:bookmarkEnd w:id="40" w:displacedByCustomXml="next"/>
    <w:bookmarkStart w:id="41" w:name="_Toc410901885" w:displacedByCustomXml="next"/>
    <w:bookmarkStart w:id="42" w:name="_Toc410912693" w:displacedByCustomXml="next"/>
    <w:sdt>
      <w:sdtPr>
        <w:rPr>
          <w:rFonts w:ascii="Verdana" w:eastAsiaTheme="minorHAnsi" w:hAnsi="Verdana" w:cstheme="minorBidi"/>
          <w:bCs w:val="0"/>
          <w:caps w:val="0"/>
          <w:color w:val="505153"/>
          <w:sz w:val="22"/>
          <w:szCs w:val="20"/>
        </w:rPr>
        <w:id w:val="-444697817"/>
        <w:docPartObj>
          <w:docPartGallery w:val="Table of Contents"/>
          <w:docPartUnique/>
        </w:docPartObj>
      </w:sdtPr>
      <w:sdtEndPr>
        <w:rPr>
          <w:b/>
          <w:noProof/>
        </w:rPr>
      </w:sdtEndPr>
      <w:sdtContent>
        <w:p w14:paraId="7ED5A26E" w14:textId="79FC85C4" w:rsidR="0034451B" w:rsidRDefault="0034451B">
          <w:pPr>
            <w:pStyle w:val="TOCHeading"/>
          </w:pPr>
          <w:r>
            <w:t>Table of Contents</w:t>
          </w:r>
        </w:p>
        <w:p w14:paraId="4B982E29" w14:textId="77777777" w:rsidR="00C06E68" w:rsidRDefault="0034451B">
          <w:pPr>
            <w:pStyle w:val="TOC1"/>
            <w:rPr>
              <w:rFonts w:asciiTheme="minorHAnsi" w:eastAsiaTheme="minorEastAsia" w:hAnsiTheme="minorHAnsi"/>
              <w:noProof/>
              <w:color w:val="auto"/>
              <w:szCs w:val="22"/>
            </w:rPr>
          </w:pPr>
          <w:r>
            <w:fldChar w:fldCharType="begin"/>
          </w:r>
          <w:r>
            <w:instrText xml:space="preserve"> TOC \o "1-3" \h \z \u </w:instrText>
          </w:r>
          <w:r>
            <w:fldChar w:fldCharType="separate"/>
          </w:r>
          <w:hyperlink w:anchor="_Toc446932599" w:history="1">
            <w:r w:rsidR="00C06E68" w:rsidRPr="00F51B79">
              <w:rPr>
                <w:rStyle w:val="Hyperlink"/>
                <w:noProof/>
              </w:rPr>
              <w:t>Background and Purpose</w:t>
            </w:r>
            <w:r w:rsidR="00C06E68">
              <w:rPr>
                <w:noProof/>
                <w:webHidden/>
              </w:rPr>
              <w:tab/>
            </w:r>
            <w:r w:rsidR="00C06E68">
              <w:rPr>
                <w:noProof/>
                <w:webHidden/>
              </w:rPr>
              <w:fldChar w:fldCharType="begin"/>
            </w:r>
            <w:r w:rsidR="00C06E68">
              <w:rPr>
                <w:noProof/>
                <w:webHidden/>
              </w:rPr>
              <w:instrText xml:space="preserve"> PAGEREF _Toc446932599 \h </w:instrText>
            </w:r>
            <w:r w:rsidR="00C06E68">
              <w:rPr>
                <w:noProof/>
                <w:webHidden/>
              </w:rPr>
            </w:r>
            <w:r w:rsidR="00C06E68">
              <w:rPr>
                <w:noProof/>
                <w:webHidden/>
              </w:rPr>
              <w:fldChar w:fldCharType="separate"/>
            </w:r>
            <w:r w:rsidR="00A34096">
              <w:rPr>
                <w:noProof/>
                <w:webHidden/>
              </w:rPr>
              <w:t>2</w:t>
            </w:r>
            <w:r w:rsidR="00C06E68">
              <w:rPr>
                <w:noProof/>
                <w:webHidden/>
              </w:rPr>
              <w:fldChar w:fldCharType="end"/>
            </w:r>
          </w:hyperlink>
        </w:p>
        <w:p w14:paraId="282FC8D1" w14:textId="77777777" w:rsidR="00C06E68" w:rsidRDefault="00D75972">
          <w:pPr>
            <w:pStyle w:val="TOC1"/>
            <w:rPr>
              <w:rFonts w:asciiTheme="minorHAnsi" w:eastAsiaTheme="minorEastAsia" w:hAnsiTheme="minorHAnsi"/>
              <w:noProof/>
              <w:color w:val="auto"/>
              <w:szCs w:val="22"/>
            </w:rPr>
          </w:pPr>
          <w:hyperlink w:anchor="_Toc446932600" w:history="1">
            <w:r w:rsidR="00C06E68" w:rsidRPr="00F51B79">
              <w:rPr>
                <w:rStyle w:val="Hyperlink"/>
                <w:noProof/>
              </w:rPr>
              <w:t>Instructions</w:t>
            </w:r>
            <w:r w:rsidR="00C06E68">
              <w:rPr>
                <w:noProof/>
                <w:webHidden/>
              </w:rPr>
              <w:tab/>
            </w:r>
            <w:r w:rsidR="00C06E68">
              <w:rPr>
                <w:noProof/>
                <w:webHidden/>
              </w:rPr>
              <w:fldChar w:fldCharType="begin"/>
            </w:r>
            <w:r w:rsidR="00C06E68">
              <w:rPr>
                <w:noProof/>
                <w:webHidden/>
              </w:rPr>
              <w:instrText xml:space="preserve"> PAGEREF _Toc446932600 \h </w:instrText>
            </w:r>
            <w:r w:rsidR="00C06E68">
              <w:rPr>
                <w:noProof/>
                <w:webHidden/>
              </w:rPr>
            </w:r>
            <w:r w:rsidR="00C06E68">
              <w:rPr>
                <w:noProof/>
                <w:webHidden/>
              </w:rPr>
              <w:fldChar w:fldCharType="separate"/>
            </w:r>
            <w:r w:rsidR="00A34096">
              <w:rPr>
                <w:noProof/>
                <w:webHidden/>
              </w:rPr>
              <w:t>2</w:t>
            </w:r>
            <w:r w:rsidR="00C06E68">
              <w:rPr>
                <w:noProof/>
                <w:webHidden/>
              </w:rPr>
              <w:fldChar w:fldCharType="end"/>
            </w:r>
          </w:hyperlink>
        </w:p>
        <w:p w14:paraId="4C37BF4F" w14:textId="77777777" w:rsidR="00C06E68" w:rsidRDefault="00D75972">
          <w:pPr>
            <w:pStyle w:val="TOC1"/>
            <w:rPr>
              <w:rFonts w:asciiTheme="minorHAnsi" w:eastAsiaTheme="minorEastAsia" w:hAnsiTheme="minorHAnsi"/>
              <w:noProof/>
              <w:color w:val="auto"/>
              <w:szCs w:val="22"/>
            </w:rPr>
          </w:pPr>
          <w:hyperlink w:anchor="_Toc446932601" w:history="1">
            <w:r w:rsidR="00C06E68" w:rsidRPr="00F51B79">
              <w:rPr>
                <w:rStyle w:val="Hyperlink"/>
                <w:noProof/>
              </w:rPr>
              <w:t>Strategic Plan Components</w:t>
            </w:r>
            <w:r w:rsidR="00C06E68">
              <w:rPr>
                <w:noProof/>
                <w:webHidden/>
              </w:rPr>
              <w:tab/>
            </w:r>
            <w:r w:rsidR="00C06E68">
              <w:rPr>
                <w:noProof/>
                <w:webHidden/>
              </w:rPr>
              <w:fldChar w:fldCharType="begin"/>
            </w:r>
            <w:r w:rsidR="00C06E68">
              <w:rPr>
                <w:noProof/>
                <w:webHidden/>
              </w:rPr>
              <w:instrText xml:space="preserve"> PAGEREF _Toc446932601 \h </w:instrText>
            </w:r>
            <w:r w:rsidR="00C06E68">
              <w:rPr>
                <w:noProof/>
                <w:webHidden/>
              </w:rPr>
            </w:r>
            <w:r w:rsidR="00C06E68">
              <w:rPr>
                <w:noProof/>
                <w:webHidden/>
              </w:rPr>
              <w:fldChar w:fldCharType="separate"/>
            </w:r>
            <w:r w:rsidR="00A34096">
              <w:rPr>
                <w:noProof/>
                <w:webHidden/>
              </w:rPr>
              <w:t>3</w:t>
            </w:r>
            <w:r w:rsidR="00C06E68">
              <w:rPr>
                <w:noProof/>
                <w:webHidden/>
              </w:rPr>
              <w:fldChar w:fldCharType="end"/>
            </w:r>
          </w:hyperlink>
        </w:p>
        <w:p w14:paraId="11B31B2F" w14:textId="77777777" w:rsidR="00C06E68" w:rsidRDefault="00D75972">
          <w:pPr>
            <w:pStyle w:val="TOC2"/>
            <w:rPr>
              <w:rFonts w:asciiTheme="minorHAnsi" w:eastAsiaTheme="minorEastAsia" w:hAnsiTheme="minorHAnsi"/>
              <w:noProof/>
              <w:color w:val="auto"/>
              <w:szCs w:val="22"/>
            </w:rPr>
          </w:pPr>
          <w:hyperlink w:anchor="_Toc446932602" w:history="1">
            <w:r w:rsidR="00C06E68" w:rsidRPr="00F51B79">
              <w:rPr>
                <w:rStyle w:val="Hyperlink"/>
                <w:noProof/>
              </w:rPr>
              <w:t>Network Purpose and Shared Vision</w:t>
            </w:r>
            <w:r w:rsidR="00C06E68">
              <w:rPr>
                <w:noProof/>
                <w:webHidden/>
              </w:rPr>
              <w:tab/>
            </w:r>
            <w:r w:rsidR="00C06E68">
              <w:rPr>
                <w:noProof/>
                <w:webHidden/>
              </w:rPr>
              <w:fldChar w:fldCharType="begin"/>
            </w:r>
            <w:r w:rsidR="00C06E68">
              <w:rPr>
                <w:noProof/>
                <w:webHidden/>
              </w:rPr>
              <w:instrText xml:space="preserve"> PAGEREF _Toc446932602 \h </w:instrText>
            </w:r>
            <w:r w:rsidR="00C06E68">
              <w:rPr>
                <w:noProof/>
                <w:webHidden/>
              </w:rPr>
            </w:r>
            <w:r w:rsidR="00C06E68">
              <w:rPr>
                <w:noProof/>
                <w:webHidden/>
              </w:rPr>
              <w:fldChar w:fldCharType="separate"/>
            </w:r>
            <w:r w:rsidR="00A34096">
              <w:rPr>
                <w:noProof/>
                <w:webHidden/>
              </w:rPr>
              <w:t>3</w:t>
            </w:r>
            <w:r w:rsidR="00C06E68">
              <w:rPr>
                <w:noProof/>
                <w:webHidden/>
              </w:rPr>
              <w:fldChar w:fldCharType="end"/>
            </w:r>
          </w:hyperlink>
        </w:p>
        <w:p w14:paraId="1F26999E" w14:textId="77777777" w:rsidR="00C06E68" w:rsidRDefault="00D75972">
          <w:pPr>
            <w:pStyle w:val="TOC2"/>
            <w:rPr>
              <w:rFonts w:asciiTheme="minorHAnsi" w:eastAsiaTheme="minorEastAsia" w:hAnsiTheme="minorHAnsi"/>
              <w:noProof/>
              <w:color w:val="auto"/>
              <w:szCs w:val="22"/>
            </w:rPr>
          </w:pPr>
          <w:hyperlink w:anchor="_Toc446932603" w:history="1">
            <w:r w:rsidR="00C06E68" w:rsidRPr="00F51B79">
              <w:rPr>
                <w:rStyle w:val="Hyperlink"/>
                <w:noProof/>
              </w:rPr>
              <w:t>Environmental Scan and Analysis</w:t>
            </w:r>
            <w:r w:rsidR="00C06E68">
              <w:rPr>
                <w:noProof/>
                <w:webHidden/>
              </w:rPr>
              <w:tab/>
            </w:r>
            <w:r w:rsidR="00C06E68">
              <w:rPr>
                <w:noProof/>
                <w:webHidden/>
              </w:rPr>
              <w:fldChar w:fldCharType="begin"/>
            </w:r>
            <w:r w:rsidR="00C06E68">
              <w:rPr>
                <w:noProof/>
                <w:webHidden/>
              </w:rPr>
              <w:instrText xml:space="preserve"> PAGEREF _Toc446932603 \h </w:instrText>
            </w:r>
            <w:r w:rsidR="00C06E68">
              <w:rPr>
                <w:noProof/>
                <w:webHidden/>
              </w:rPr>
            </w:r>
            <w:r w:rsidR="00C06E68">
              <w:rPr>
                <w:noProof/>
                <w:webHidden/>
              </w:rPr>
              <w:fldChar w:fldCharType="separate"/>
            </w:r>
            <w:r w:rsidR="00A34096">
              <w:rPr>
                <w:noProof/>
                <w:webHidden/>
              </w:rPr>
              <w:t>4</w:t>
            </w:r>
            <w:r w:rsidR="00C06E68">
              <w:rPr>
                <w:noProof/>
                <w:webHidden/>
              </w:rPr>
              <w:fldChar w:fldCharType="end"/>
            </w:r>
          </w:hyperlink>
        </w:p>
        <w:p w14:paraId="26DFF713" w14:textId="77777777" w:rsidR="00C06E68" w:rsidRDefault="00D75972">
          <w:pPr>
            <w:pStyle w:val="TOC2"/>
            <w:rPr>
              <w:rFonts w:asciiTheme="minorHAnsi" w:eastAsiaTheme="minorEastAsia" w:hAnsiTheme="minorHAnsi"/>
              <w:noProof/>
              <w:color w:val="auto"/>
              <w:szCs w:val="22"/>
            </w:rPr>
          </w:pPr>
          <w:hyperlink w:anchor="_Toc446932604" w:history="1">
            <w:r w:rsidR="00C06E68" w:rsidRPr="00F51B79">
              <w:rPr>
                <w:rStyle w:val="Hyperlink"/>
                <w:noProof/>
              </w:rPr>
              <w:t>Strategic Objectives and Key Initiatives</w:t>
            </w:r>
            <w:r w:rsidR="00C06E68">
              <w:rPr>
                <w:noProof/>
                <w:webHidden/>
              </w:rPr>
              <w:tab/>
            </w:r>
            <w:r w:rsidR="00C06E68">
              <w:rPr>
                <w:noProof/>
                <w:webHidden/>
              </w:rPr>
              <w:fldChar w:fldCharType="begin"/>
            </w:r>
            <w:r w:rsidR="00C06E68">
              <w:rPr>
                <w:noProof/>
                <w:webHidden/>
              </w:rPr>
              <w:instrText xml:space="preserve"> PAGEREF _Toc446932604 \h </w:instrText>
            </w:r>
            <w:r w:rsidR="00C06E68">
              <w:rPr>
                <w:noProof/>
                <w:webHidden/>
              </w:rPr>
            </w:r>
            <w:r w:rsidR="00C06E68">
              <w:rPr>
                <w:noProof/>
                <w:webHidden/>
              </w:rPr>
              <w:fldChar w:fldCharType="separate"/>
            </w:r>
            <w:r w:rsidR="00A34096">
              <w:rPr>
                <w:noProof/>
                <w:webHidden/>
              </w:rPr>
              <w:t>5</w:t>
            </w:r>
            <w:r w:rsidR="00C06E68">
              <w:rPr>
                <w:noProof/>
                <w:webHidden/>
              </w:rPr>
              <w:fldChar w:fldCharType="end"/>
            </w:r>
          </w:hyperlink>
        </w:p>
        <w:p w14:paraId="791661F9" w14:textId="77777777" w:rsidR="00C06E68" w:rsidRDefault="00D75972">
          <w:pPr>
            <w:pStyle w:val="TOC1"/>
            <w:rPr>
              <w:rFonts w:asciiTheme="minorHAnsi" w:eastAsiaTheme="minorEastAsia" w:hAnsiTheme="minorHAnsi"/>
              <w:noProof/>
              <w:color w:val="auto"/>
              <w:szCs w:val="22"/>
            </w:rPr>
          </w:pPr>
          <w:hyperlink w:anchor="_Toc446932605" w:history="1">
            <w:r w:rsidR="00C06E68" w:rsidRPr="00F51B79">
              <w:rPr>
                <w:rStyle w:val="Hyperlink"/>
                <w:noProof/>
              </w:rPr>
              <w:t>Next Steps in the Strategic Planning Cycle</w:t>
            </w:r>
            <w:r w:rsidR="00C06E68">
              <w:rPr>
                <w:noProof/>
                <w:webHidden/>
              </w:rPr>
              <w:tab/>
            </w:r>
            <w:r w:rsidR="00C06E68">
              <w:rPr>
                <w:noProof/>
                <w:webHidden/>
              </w:rPr>
              <w:fldChar w:fldCharType="begin"/>
            </w:r>
            <w:r w:rsidR="00C06E68">
              <w:rPr>
                <w:noProof/>
                <w:webHidden/>
              </w:rPr>
              <w:instrText xml:space="preserve"> PAGEREF _Toc446932605 \h </w:instrText>
            </w:r>
            <w:r w:rsidR="00C06E68">
              <w:rPr>
                <w:noProof/>
                <w:webHidden/>
              </w:rPr>
            </w:r>
            <w:r w:rsidR="00C06E68">
              <w:rPr>
                <w:noProof/>
                <w:webHidden/>
              </w:rPr>
              <w:fldChar w:fldCharType="separate"/>
            </w:r>
            <w:r w:rsidR="00A34096">
              <w:rPr>
                <w:noProof/>
                <w:webHidden/>
              </w:rPr>
              <w:t>6</w:t>
            </w:r>
            <w:r w:rsidR="00C06E68">
              <w:rPr>
                <w:noProof/>
                <w:webHidden/>
              </w:rPr>
              <w:fldChar w:fldCharType="end"/>
            </w:r>
          </w:hyperlink>
        </w:p>
        <w:p w14:paraId="64C56213" w14:textId="05376018" w:rsidR="0034451B" w:rsidRDefault="0034451B">
          <w:r>
            <w:rPr>
              <w:b/>
              <w:bCs/>
              <w:noProof/>
            </w:rPr>
            <w:fldChar w:fldCharType="end"/>
          </w:r>
        </w:p>
      </w:sdtContent>
    </w:sdt>
    <w:p w14:paraId="7E82823A" w14:textId="77777777" w:rsidR="000D140D" w:rsidRDefault="000D140D" w:rsidP="004175B0">
      <w:pPr>
        <w:spacing w:after="0"/>
      </w:pPr>
    </w:p>
    <w:p w14:paraId="5E66AA11" w14:textId="57879BB9" w:rsidR="009D4A8D" w:rsidRDefault="009D4A8D" w:rsidP="009A0668">
      <w:pPr>
        <w:pStyle w:val="Heading1"/>
      </w:pPr>
      <w:bookmarkStart w:id="43" w:name="_Toc410991183"/>
      <w:bookmarkStart w:id="44" w:name="_Toc411002650"/>
    </w:p>
    <w:p w14:paraId="49B77D26" w14:textId="77777777" w:rsidR="009D4A8D" w:rsidRPr="009D4A8D" w:rsidRDefault="009D4A8D" w:rsidP="009D4A8D"/>
    <w:p w14:paraId="4D87C7FC" w14:textId="77777777" w:rsidR="009D4A8D" w:rsidRPr="009D4A8D" w:rsidRDefault="009D4A8D" w:rsidP="009D4A8D"/>
    <w:p w14:paraId="145066CA" w14:textId="77777777" w:rsidR="009D4A8D" w:rsidRPr="009D4A8D" w:rsidRDefault="009D4A8D" w:rsidP="009D4A8D"/>
    <w:p w14:paraId="4449E91C" w14:textId="77777777" w:rsidR="009D4A8D" w:rsidRPr="009D4A8D" w:rsidRDefault="009D4A8D" w:rsidP="009D4A8D"/>
    <w:p w14:paraId="086DFF1F" w14:textId="6280AF83" w:rsidR="009D4A8D" w:rsidRDefault="009D4A8D" w:rsidP="009D4A8D"/>
    <w:p w14:paraId="5B4AFD3C" w14:textId="77777777" w:rsidR="009D4A8D" w:rsidRPr="009D4A8D" w:rsidRDefault="009D4A8D" w:rsidP="009D4A8D"/>
    <w:p w14:paraId="7DDA1458" w14:textId="66E1D7C9" w:rsidR="009D4A8D" w:rsidRDefault="009D4A8D" w:rsidP="009D4A8D"/>
    <w:p w14:paraId="012036EE" w14:textId="67A4AE88" w:rsidR="009D4A8D" w:rsidRDefault="009D4A8D" w:rsidP="009D4A8D">
      <w:pPr>
        <w:tabs>
          <w:tab w:val="left" w:pos="1227"/>
        </w:tabs>
      </w:pPr>
      <w:r>
        <w:tab/>
      </w:r>
    </w:p>
    <w:p w14:paraId="48C8BE12" w14:textId="43681304" w:rsidR="00EC6427" w:rsidRPr="009D4A8D" w:rsidRDefault="009D4A8D" w:rsidP="009D4A8D">
      <w:pPr>
        <w:tabs>
          <w:tab w:val="left" w:pos="1227"/>
        </w:tabs>
        <w:sectPr w:rsidR="00EC6427" w:rsidRPr="009D4A8D" w:rsidSect="008248C2">
          <w:headerReference w:type="default" r:id="rId14"/>
          <w:footerReference w:type="default" r:id="rId15"/>
          <w:pgSz w:w="12240" w:h="15840"/>
          <w:pgMar w:top="1440" w:right="1440" w:bottom="1440" w:left="990" w:header="720" w:footer="720" w:gutter="0"/>
          <w:pgNumType w:start="0"/>
          <w:cols w:space="720"/>
          <w:titlePg/>
          <w:docGrid w:linePitch="360"/>
        </w:sectPr>
      </w:pPr>
      <w:r>
        <w:tab/>
      </w:r>
    </w:p>
    <w:p w14:paraId="7A171C08" w14:textId="0851AFD6" w:rsidR="008248C2" w:rsidRDefault="009D4A8D" w:rsidP="008C05BF">
      <w:pPr>
        <w:pStyle w:val="Heading1"/>
      </w:pPr>
      <w:bookmarkStart w:id="45" w:name="_Toc446932599"/>
      <w:bookmarkEnd w:id="43"/>
      <w:bookmarkEnd w:id="44"/>
      <w:bookmarkEnd w:id="42"/>
      <w:bookmarkEnd w:id="41"/>
      <w:r>
        <w:lastRenderedPageBreak/>
        <w:t>Background and P</w:t>
      </w:r>
      <w:r w:rsidR="00EC6427">
        <w:t>urpose</w:t>
      </w:r>
      <w:bookmarkEnd w:id="45"/>
    </w:p>
    <w:p w14:paraId="395D7CAA" w14:textId="7DD7A521" w:rsidR="008248C2" w:rsidRPr="0009164D" w:rsidRDefault="00F86FD8">
      <w:r w:rsidRPr="0009164D">
        <w:t>Rural Health Innovations (RHI), LLC</w:t>
      </w:r>
      <w:r w:rsidR="005C7ABA">
        <w:t>,</w:t>
      </w:r>
      <w:r w:rsidRPr="0009164D">
        <w:t xml:space="preserve"> is a subsidiary of the National Rural Health Resource Center (The Center), a non-profit organization. Together, RHI and The Center are the nation’s leading technical assistance and knowledge centers in rural health. In partnership with The Center, RHI enhances the health of rural communities by providing products and services with a focus on excellence and innovation. RHI is providing TA to the Network </w:t>
      </w:r>
      <w:r w:rsidR="005C7ABA">
        <w:t>Planning</w:t>
      </w:r>
      <w:r w:rsidRPr="0009164D">
        <w:t xml:space="preserve"> grantees through a contract with the </w:t>
      </w:r>
      <w:r w:rsidR="00D648C5">
        <w:t>F</w:t>
      </w:r>
      <w:r w:rsidR="00D648C5" w:rsidRPr="0009164D">
        <w:t xml:space="preserve">ederal </w:t>
      </w:r>
      <w:r w:rsidRPr="0009164D">
        <w:t>Office of Rural Health Policy.</w:t>
      </w:r>
    </w:p>
    <w:p w14:paraId="48BACBF4" w14:textId="7A1CBD69" w:rsidR="008248C2" w:rsidRDefault="008248C2" w:rsidP="008248C2">
      <w:r w:rsidRPr="008C05BF">
        <w:rPr>
          <w:sz w:val="10"/>
          <w:szCs w:val="10"/>
        </w:rPr>
        <w:br/>
      </w:r>
      <w:r w:rsidR="00DB793E">
        <w:t xml:space="preserve">This </w:t>
      </w:r>
      <w:r w:rsidRPr="008248C2">
        <w:rPr>
          <w:i/>
        </w:rPr>
        <w:t>Strategic Plan Template for Newly Developed Networks</w:t>
      </w:r>
      <w:r>
        <w:t xml:space="preserve"> </w:t>
      </w:r>
      <w:r w:rsidR="00643C13">
        <w:t>was created</w:t>
      </w:r>
      <w:r w:rsidR="0034047F" w:rsidRPr="0009164D">
        <w:t xml:space="preserve"> to provide </w:t>
      </w:r>
      <w:r w:rsidR="00A12983" w:rsidRPr="0009164D">
        <w:t>support</w:t>
      </w:r>
      <w:r w:rsidR="0034047F" w:rsidRPr="0009164D">
        <w:t xml:space="preserve"> to Network </w:t>
      </w:r>
      <w:r w:rsidR="00DB793E">
        <w:t xml:space="preserve">Planning </w:t>
      </w:r>
      <w:r w:rsidR="0034047F" w:rsidRPr="0009164D">
        <w:t xml:space="preserve">grantees </w:t>
      </w:r>
      <w:r w:rsidR="00C05855">
        <w:t>in</w:t>
      </w:r>
      <w:r w:rsidR="00C05855" w:rsidRPr="00D30C7D">
        <w:t xml:space="preserve"> </w:t>
      </w:r>
      <w:r w:rsidR="00C05855">
        <w:t>writing an</w:t>
      </w:r>
      <w:r w:rsidR="00C05855" w:rsidRPr="00D30C7D">
        <w:t xml:space="preserve"> effective and </w:t>
      </w:r>
      <w:r w:rsidR="00C05855">
        <w:t xml:space="preserve">dynamic strategic plan based off of a participative planning </w:t>
      </w:r>
      <w:r w:rsidR="00C05855" w:rsidRPr="00D30C7D">
        <w:t>event</w:t>
      </w:r>
      <w:r w:rsidR="009D4A8D">
        <w:t>.</w:t>
      </w:r>
    </w:p>
    <w:p w14:paraId="4C36E758" w14:textId="2C9F074F" w:rsidR="007B272E" w:rsidRPr="009F63FD" w:rsidRDefault="008248C2">
      <w:r w:rsidRPr="008C05BF">
        <w:rPr>
          <w:sz w:val="10"/>
          <w:szCs w:val="10"/>
        </w:rPr>
        <w:br/>
      </w:r>
      <w:r w:rsidR="00E91016" w:rsidRPr="001D1653">
        <w:t>This template is designed for</w:t>
      </w:r>
      <w:r w:rsidR="0069007D">
        <w:t xml:space="preserve"> use in conjunction with the </w:t>
      </w:r>
      <w:r w:rsidR="0069007D" w:rsidRPr="008248C2">
        <w:rPr>
          <w:i/>
        </w:rPr>
        <w:t>Strategic Planning Guide for Newly Formed Networks</w:t>
      </w:r>
      <w:r w:rsidR="00E91016" w:rsidRPr="001D1653">
        <w:t>. For samples of the completed strategic plan components reviewed in the g</w:t>
      </w:r>
      <w:r w:rsidR="0069007D">
        <w:t xml:space="preserve">uide and template, see the </w:t>
      </w:r>
      <w:r w:rsidR="0069007D" w:rsidRPr="008248C2">
        <w:rPr>
          <w:i/>
        </w:rPr>
        <w:t>Strategic Plan Samples for Newly Formed Networks</w:t>
      </w:r>
      <w:r w:rsidR="0069007D">
        <w:t xml:space="preserve"> doc</w:t>
      </w:r>
      <w:r w:rsidR="0069007D">
        <w:lastRenderedPageBreak/>
        <w:t>ument</w:t>
      </w:r>
      <w:r w:rsidR="00E91016" w:rsidRPr="001D1653">
        <w:t xml:space="preserve">. Additional resources on strategic planning </w:t>
      </w:r>
      <w:r w:rsidR="0069007D">
        <w:t xml:space="preserve">can be found on RHI’s </w:t>
      </w:r>
      <w:hyperlink r:id="rId16" w:history="1">
        <w:r w:rsidR="0069007D" w:rsidRPr="0069007D">
          <w:rPr>
            <w:rStyle w:val="Hyperlink"/>
            <w:szCs w:val="22"/>
          </w:rPr>
          <w:t>Aim for Impact and Sustainability page</w:t>
        </w:r>
      </w:hyperlink>
      <w:r w:rsidR="0069007D">
        <w:t>.</w:t>
      </w:r>
    </w:p>
    <w:p w14:paraId="05694278" w14:textId="77777777" w:rsidR="00CD6139" w:rsidRDefault="00CD6139" w:rsidP="008C05BF"/>
    <w:p w14:paraId="371092B7" w14:textId="5341C2A0" w:rsidR="00EC6427" w:rsidRPr="00EA422A" w:rsidRDefault="00643C13" w:rsidP="008248C2">
      <w:pPr>
        <w:pStyle w:val="Heading1"/>
      </w:pPr>
      <w:bookmarkStart w:id="46" w:name="_Toc446932600"/>
      <w:bookmarkStart w:id="47" w:name="_Toc410901887"/>
      <w:bookmarkStart w:id="48" w:name="_Toc410912695"/>
      <w:bookmarkStart w:id="49" w:name="_Toc410991186"/>
      <w:bookmarkStart w:id="50" w:name="_Toc411002653"/>
      <w:r w:rsidRPr="00EA422A">
        <w:t>Instructions</w:t>
      </w:r>
      <w:bookmarkEnd w:id="46"/>
    </w:p>
    <w:p w14:paraId="58745E52" w14:textId="3CF60BC9" w:rsidR="00643C13" w:rsidRPr="00D648C5" w:rsidRDefault="00643C13" w:rsidP="008248C2">
      <w:pPr>
        <w:rPr>
          <w:szCs w:val="22"/>
        </w:rPr>
      </w:pPr>
      <w:r w:rsidRPr="00D648C5">
        <w:rPr>
          <w:szCs w:val="22"/>
        </w:rPr>
        <w:t xml:space="preserve">Although a specific template for the </w:t>
      </w:r>
      <w:r>
        <w:rPr>
          <w:szCs w:val="22"/>
        </w:rPr>
        <w:t>s</w:t>
      </w:r>
      <w:r w:rsidRPr="00D648C5">
        <w:rPr>
          <w:szCs w:val="22"/>
        </w:rPr>
        <w:t>trategic</w:t>
      </w:r>
      <w:r>
        <w:rPr>
          <w:szCs w:val="22"/>
        </w:rPr>
        <w:t xml:space="preserve"> p</w:t>
      </w:r>
      <w:r w:rsidRPr="00D648C5">
        <w:rPr>
          <w:szCs w:val="22"/>
        </w:rPr>
        <w:t xml:space="preserve">lan is not required as part of the </w:t>
      </w:r>
      <w:r>
        <w:rPr>
          <w:szCs w:val="22"/>
        </w:rPr>
        <w:t xml:space="preserve">Network Planning </w:t>
      </w:r>
      <w:r w:rsidRPr="00D648C5">
        <w:rPr>
          <w:szCs w:val="22"/>
        </w:rPr>
        <w:t>grant deliverable, the following components are recommended</w:t>
      </w:r>
      <w:r>
        <w:rPr>
          <w:szCs w:val="22"/>
        </w:rPr>
        <w:t>:</w:t>
      </w:r>
      <w:r w:rsidRPr="00D648C5">
        <w:rPr>
          <w:szCs w:val="22"/>
        </w:rPr>
        <w:t xml:space="preserve">  </w:t>
      </w:r>
    </w:p>
    <w:p w14:paraId="03534CA1" w14:textId="03F23E16" w:rsidR="00643C13" w:rsidRDefault="0069007D" w:rsidP="008C05BF">
      <w:pPr>
        <w:pStyle w:val="ListParagraph"/>
        <w:numPr>
          <w:ilvl w:val="0"/>
          <w:numId w:val="9"/>
        </w:numPr>
      </w:pPr>
      <w:r>
        <w:t>Network Purpose</w:t>
      </w:r>
      <w:r w:rsidR="00643C13" w:rsidRPr="00D648C5">
        <w:t xml:space="preserve"> and Shared Vision</w:t>
      </w:r>
    </w:p>
    <w:p w14:paraId="2DAF71FD" w14:textId="77777777" w:rsidR="00643C13" w:rsidRDefault="00643C13" w:rsidP="008C05BF">
      <w:pPr>
        <w:pStyle w:val="ListParagraph"/>
        <w:numPr>
          <w:ilvl w:val="0"/>
          <w:numId w:val="9"/>
        </w:numPr>
      </w:pPr>
      <w:r>
        <w:t>Environmental Scan and Analysis</w:t>
      </w:r>
    </w:p>
    <w:p w14:paraId="69F433CE" w14:textId="615A533C" w:rsidR="00643C13" w:rsidRDefault="00643C13" w:rsidP="008C05BF">
      <w:pPr>
        <w:pStyle w:val="ListParagraph"/>
        <w:numPr>
          <w:ilvl w:val="0"/>
          <w:numId w:val="9"/>
        </w:numPr>
      </w:pPr>
      <w:r>
        <w:t>Strategic Objectives and Key Initiatives</w:t>
      </w:r>
    </w:p>
    <w:p w14:paraId="5C6C6533" w14:textId="0BE33EF1" w:rsidR="00643C13" w:rsidRPr="00643C13" w:rsidRDefault="009F63FD" w:rsidP="008248C2">
      <w:r>
        <w:rPr>
          <w:szCs w:val="22"/>
        </w:rPr>
        <w:t xml:space="preserve">There is no one “correct” way to present a strategic plan. </w:t>
      </w:r>
      <w:r w:rsidR="00AD6C57">
        <w:rPr>
          <w:szCs w:val="22"/>
        </w:rPr>
        <w:t>W</w:t>
      </w:r>
      <w:r>
        <w:rPr>
          <w:szCs w:val="22"/>
        </w:rPr>
        <w:t xml:space="preserve">e offer this template to provide your network with ideas and a starting point as you make decisions about creating your report. </w:t>
      </w:r>
      <w:r w:rsidR="00643C13">
        <w:t>To use this</w:t>
      </w:r>
      <w:r w:rsidR="00643C13" w:rsidRPr="00643C13">
        <w:t xml:space="preserve"> template for </w:t>
      </w:r>
      <w:r w:rsidR="00643C13">
        <w:t>documenting your network</w:t>
      </w:r>
      <w:r w:rsidR="00643C13" w:rsidRPr="00643C13">
        <w:t xml:space="preserve">’s </w:t>
      </w:r>
      <w:r w:rsidR="00643C13">
        <w:t xml:space="preserve">strategic </w:t>
      </w:r>
      <w:r w:rsidR="00643C13" w:rsidRPr="00643C13">
        <w:t>plan</w:t>
      </w:r>
      <w:r w:rsidR="00643C13">
        <w:t>, complete the following steps</w:t>
      </w:r>
      <w:r w:rsidR="00643C13" w:rsidRPr="00643C13">
        <w:t>:</w:t>
      </w:r>
    </w:p>
    <w:p w14:paraId="457348B1" w14:textId="7E5BFCC8" w:rsidR="00643C13" w:rsidRDefault="00643C13" w:rsidP="008C05BF">
      <w:pPr>
        <w:pStyle w:val="ListParagraph"/>
        <w:numPr>
          <w:ilvl w:val="0"/>
          <w:numId w:val="10"/>
        </w:numPr>
      </w:pPr>
      <w:r>
        <w:t xml:space="preserve">Revise the cover page to display the appropriate network/program information, including name, location, the authors of the report, and the date </w:t>
      </w:r>
    </w:p>
    <w:p w14:paraId="72B88F1B" w14:textId="6EDB2BFF" w:rsidR="00643C13" w:rsidRDefault="00643C13" w:rsidP="008C05BF">
      <w:pPr>
        <w:pStyle w:val="ListParagraph"/>
        <w:numPr>
          <w:ilvl w:val="0"/>
          <w:numId w:val="10"/>
        </w:numPr>
      </w:pPr>
      <w:r>
        <w:lastRenderedPageBreak/>
        <w:t>Remove the Background and Purpose section and the Instructions section within the first two pages of this template document</w:t>
      </w:r>
    </w:p>
    <w:p w14:paraId="2D56F2B9" w14:textId="059BC0CF" w:rsidR="00643C13" w:rsidRDefault="00643C13" w:rsidP="008C05BF">
      <w:pPr>
        <w:pStyle w:val="ListParagraph"/>
        <w:numPr>
          <w:ilvl w:val="0"/>
          <w:numId w:val="10"/>
        </w:numPr>
      </w:pPr>
      <w:r>
        <w:t>Change the header</w:t>
      </w:r>
      <w:r w:rsidR="00381867">
        <w:t>s and footers</w:t>
      </w:r>
      <w:r>
        <w:t xml:space="preserve"> to reflect </w:t>
      </w:r>
      <w:r w:rsidR="00381867">
        <w:t>your</w:t>
      </w:r>
      <w:r>
        <w:t xml:space="preserve"> network name </w:t>
      </w:r>
    </w:p>
    <w:p w14:paraId="7BAA7D0B" w14:textId="7F25CD9B" w:rsidR="00643C13" w:rsidRDefault="00643C13" w:rsidP="008C05BF">
      <w:pPr>
        <w:pStyle w:val="ListParagraph"/>
        <w:numPr>
          <w:ilvl w:val="0"/>
          <w:numId w:val="10"/>
        </w:numPr>
      </w:pPr>
      <w:r>
        <w:t>Complete the sections provided with relevant information in the form of narratives, tables, diagrams, and charts as appropriate</w:t>
      </w:r>
    </w:p>
    <w:p w14:paraId="684DB169" w14:textId="263C934A" w:rsidR="00643C13" w:rsidRDefault="00643C13" w:rsidP="008C05BF">
      <w:pPr>
        <w:pStyle w:val="ListParagraph"/>
        <w:numPr>
          <w:ilvl w:val="0"/>
          <w:numId w:val="10"/>
        </w:numPr>
      </w:pPr>
      <w:r>
        <w:t>Update the Table of Contents to reflect your new content layout</w:t>
      </w:r>
    </w:p>
    <w:p w14:paraId="3166E3E6" w14:textId="77777777" w:rsidR="00643C13" w:rsidRPr="00643C13" w:rsidRDefault="00643C13" w:rsidP="00643C13">
      <w:pPr>
        <w:sectPr w:rsidR="00643C13" w:rsidRPr="00643C13" w:rsidSect="009D4A8D">
          <w:pgSz w:w="12240" w:h="15840"/>
          <w:pgMar w:top="1440" w:right="1440" w:bottom="1440" w:left="990" w:header="720" w:footer="720" w:gutter="0"/>
          <w:cols w:space="720"/>
          <w:docGrid w:linePitch="360"/>
        </w:sectPr>
      </w:pPr>
    </w:p>
    <w:p w14:paraId="1A66E68F" w14:textId="1BDBE9C3" w:rsidR="00C06B05" w:rsidRPr="00EA422A" w:rsidRDefault="003C215B" w:rsidP="00EA422A">
      <w:pPr>
        <w:pStyle w:val="Heading1"/>
      </w:pPr>
      <w:bookmarkStart w:id="51" w:name="_Toc446932601"/>
      <w:r w:rsidRPr="00EA422A">
        <w:lastRenderedPageBreak/>
        <w:t>Strategic P</w:t>
      </w:r>
      <w:r w:rsidR="00C06B05" w:rsidRPr="00EA422A">
        <w:t>lan</w:t>
      </w:r>
      <w:bookmarkEnd w:id="47"/>
      <w:bookmarkEnd w:id="48"/>
      <w:r w:rsidR="00E9569A" w:rsidRPr="00EA422A">
        <w:t xml:space="preserve"> Components</w:t>
      </w:r>
      <w:bookmarkEnd w:id="49"/>
      <w:bookmarkEnd w:id="50"/>
      <w:bookmarkEnd w:id="51"/>
    </w:p>
    <w:p w14:paraId="1F770164" w14:textId="11A22BD3" w:rsidR="00F86745" w:rsidRPr="00EA422A" w:rsidRDefault="00091F9F" w:rsidP="00FE0E79">
      <w:pPr>
        <w:pStyle w:val="Heading2"/>
      </w:pPr>
      <w:bookmarkStart w:id="52" w:name="_Toc410901888"/>
      <w:bookmarkStart w:id="53" w:name="_Toc410912696"/>
      <w:bookmarkStart w:id="54" w:name="_Toc446932602"/>
      <w:bookmarkStart w:id="55" w:name="_Toc410991187"/>
      <w:bookmarkStart w:id="56" w:name="_Toc411002654"/>
      <w:r w:rsidRPr="00EA422A">
        <w:t>Network Purpose</w:t>
      </w:r>
      <w:r w:rsidR="007F727A" w:rsidRPr="00EA422A">
        <w:t xml:space="preserve"> and Shared Vision</w:t>
      </w:r>
      <w:bookmarkEnd w:id="52"/>
      <w:bookmarkEnd w:id="53"/>
      <w:bookmarkEnd w:id="54"/>
      <w:r w:rsidR="00F32CF9" w:rsidRPr="00EA422A">
        <w:t xml:space="preserve"> </w:t>
      </w:r>
    </w:p>
    <w:p w14:paraId="0B31D777" w14:textId="456392D8" w:rsidR="00EC6427" w:rsidRDefault="007F727A">
      <w:r w:rsidRPr="00F86745">
        <w:t>K</w:t>
      </w:r>
      <w:r w:rsidR="0083158F" w:rsidRPr="00F86745">
        <w:t xml:space="preserve">eep this section to no more than </w:t>
      </w:r>
      <w:r w:rsidR="00B14192">
        <w:t>two</w:t>
      </w:r>
      <w:r w:rsidR="00310402" w:rsidRPr="00F86745">
        <w:t xml:space="preserve"> </w:t>
      </w:r>
      <w:r w:rsidR="0083158F" w:rsidRPr="00F86745">
        <w:t>page</w:t>
      </w:r>
      <w:r w:rsidR="00B14192">
        <w:t>s</w:t>
      </w:r>
      <w:r w:rsidR="0083158F" w:rsidRPr="00F86745">
        <w:t>.</w:t>
      </w:r>
      <w:bookmarkStart w:id="57" w:name="_Toc410901889"/>
      <w:bookmarkStart w:id="58" w:name="_Toc410912697"/>
      <w:bookmarkStart w:id="59" w:name="_Toc410991188"/>
      <w:bookmarkStart w:id="60" w:name="_Toc411002655"/>
      <w:bookmarkEnd w:id="55"/>
      <w:bookmarkEnd w:id="56"/>
      <w:bookmarkEnd w:id="57"/>
      <w:bookmarkEnd w:id="58"/>
      <w:bookmarkEnd w:id="59"/>
      <w:bookmarkEnd w:id="60"/>
      <w:r w:rsidR="00526E72">
        <w:t xml:space="preserve"> Standard narrative text is typically the most functional format for this component, although </w:t>
      </w:r>
      <w:r w:rsidR="00065199">
        <w:t xml:space="preserve">visuals </w:t>
      </w:r>
      <w:r w:rsidR="00526E72">
        <w:t>could certainly be created if desired</w:t>
      </w:r>
      <w:r w:rsidR="00526E72" w:rsidRPr="001D1653">
        <w:t>.</w:t>
      </w:r>
      <w:r w:rsidR="0069007D">
        <w:t xml:space="preserve"> See page 11 of the </w:t>
      </w:r>
      <w:r w:rsidR="0069007D" w:rsidRPr="008C05BF">
        <w:rPr>
          <w:i/>
        </w:rPr>
        <w:t>Strategic Planning Guide for Newly Formed Networks</w:t>
      </w:r>
      <w:r w:rsidR="0069007D">
        <w:t xml:space="preserve"> for details.</w:t>
      </w:r>
    </w:p>
    <w:p w14:paraId="4EA31FF4" w14:textId="77777777" w:rsidR="009747E2" w:rsidRDefault="009747E2"/>
    <w:p w14:paraId="1F8AC214" w14:textId="19526EF9" w:rsidR="00526E72" w:rsidRPr="00FE0E79" w:rsidRDefault="00526E72" w:rsidP="008C05BF">
      <w:r>
        <w:t xml:space="preserve">We recommend including the following when </w:t>
      </w:r>
      <w:r w:rsidR="00E730F9">
        <w:t xml:space="preserve">writing this section of the </w:t>
      </w:r>
      <w:r w:rsidRPr="00FE0E79">
        <w:t>strategic plan:</w:t>
      </w:r>
    </w:p>
    <w:p w14:paraId="6B31C664" w14:textId="3824CCE4" w:rsidR="00EA422A" w:rsidRPr="008C05BF" w:rsidRDefault="00526E72" w:rsidP="008C05BF">
      <w:pPr>
        <w:pStyle w:val="ListParagraph"/>
        <w:numPr>
          <w:ilvl w:val="0"/>
          <w:numId w:val="7"/>
        </w:numPr>
      </w:pPr>
      <w:bookmarkStart w:id="61" w:name="_Toc442768684"/>
      <w:bookmarkStart w:id="62" w:name="_Toc442768740"/>
      <w:bookmarkStart w:id="63" w:name="_Toc442769604"/>
      <w:r w:rsidRPr="008C05BF">
        <w:rPr>
          <w:b/>
        </w:rPr>
        <w:t>Network H</w:t>
      </w:r>
      <w:r w:rsidR="009747E2" w:rsidRPr="008C05BF">
        <w:rPr>
          <w:b/>
        </w:rPr>
        <w:t>istory</w:t>
      </w:r>
      <w:bookmarkEnd w:id="61"/>
      <w:bookmarkEnd w:id="62"/>
      <w:bookmarkEnd w:id="63"/>
    </w:p>
    <w:p w14:paraId="672F5AB1" w14:textId="77777777" w:rsidR="008C05BF" w:rsidRDefault="008C05BF" w:rsidP="008C05BF">
      <w:pPr>
        <w:pStyle w:val="ListParagraph"/>
      </w:pPr>
    </w:p>
    <w:p w14:paraId="3C809B52" w14:textId="77777777" w:rsidR="008C05BF" w:rsidRPr="00F225E5" w:rsidRDefault="008C05BF" w:rsidP="008C05BF">
      <w:pPr>
        <w:pStyle w:val="ListParagraph"/>
      </w:pPr>
    </w:p>
    <w:p w14:paraId="7B720FC6" w14:textId="2DCD47D3" w:rsidR="00EA422A" w:rsidRPr="00F225E5" w:rsidRDefault="00526E72" w:rsidP="008C05BF">
      <w:pPr>
        <w:pStyle w:val="ListParagraph"/>
        <w:numPr>
          <w:ilvl w:val="0"/>
          <w:numId w:val="7"/>
        </w:numPr>
      </w:pPr>
      <w:bookmarkStart w:id="64" w:name="_Toc442768685"/>
      <w:bookmarkStart w:id="65" w:name="_Toc442768741"/>
      <w:bookmarkStart w:id="66" w:name="_Toc442769605"/>
      <w:r w:rsidRPr="008C05BF">
        <w:rPr>
          <w:b/>
        </w:rPr>
        <w:t>Network M</w:t>
      </w:r>
      <w:r w:rsidR="009747E2" w:rsidRPr="008C05BF">
        <w:rPr>
          <w:b/>
        </w:rPr>
        <w:t>embers</w:t>
      </w:r>
      <w:bookmarkEnd w:id="64"/>
      <w:bookmarkEnd w:id="65"/>
      <w:bookmarkEnd w:id="66"/>
    </w:p>
    <w:p w14:paraId="70B0CFF4" w14:textId="77777777" w:rsidR="008C05BF" w:rsidRDefault="008C05BF" w:rsidP="008C05BF">
      <w:pPr>
        <w:pStyle w:val="ListParagraph"/>
      </w:pPr>
      <w:bookmarkStart w:id="67" w:name="_Toc442768686"/>
      <w:bookmarkStart w:id="68" w:name="_Toc442768742"/>
      <w:bookmarkStart w:id="69" w:name="_Toc442769606"/>
    </w:p>
    <w:p w14:paraId="2225FB2E" w14:textId="77777777" w:rsidR="008C05BF" w:rsidRPr="008C05BF" w:rsidRDefault="008C05BF" w:rsidP="008C05BF">
      <w:pPr>
        <w:pStyle w:val="ListParagraph"/>
      </w:pPr>
    </w:p>
    <w:p w14:paraId="1250900E" w14:textId="1FCA2674" w:rsidR="00EA422A" w:rsidRPr="00F225E5" w:rsidRDefault="00526E72" w:rsidP="008C05BF">
      <w:pPr>
        <w:pStyle w:val="ListParagraph"/>
        <w:numPr>
          <w:ilvl w:val="0"/>
          <w:numId w:val="7"/>
        </w:numPr>
      </w:pPr>
      <w:r w:rsidRPr="008C05BF">
        <w:rPr>
          <w:b/>
        </w:rPr>
        <w:t>Network M</w:t>
      </w:r>
      <w:r w:rsidR="009747E2" w:rsidRPr="008C05BF">
        <w:rPr>
          <w:b/>
        </w:rPr>
        <w:t>ission</w:t>
      </w:r>
      <w:bookmarkEnd w:id="67"/>
      <w:bookmarkEnd w:id="68"/>
      <w:bookmarkEnd w:id="69"/>
    </w:p>
    <w:p w14:paraId="2FCAD077" w14:textId="77777777" w:rsidR="008C05BF" w:rsidRDefault="008C05BF" w:rsidP="008C05BF">
      <w:pPr>
        <w:pStyle w:val="ListParagraph"/>
      </w:pPr>
      <w:bookmarkStart w:id="70" w:name="_Toc442768687"/>
      <w:bookmarkStart w:id="71" w:name="_Toc442768743"/>
      <w:bookmarkStart w:id="72" w:name="_Toc442769607"/>
    </w:p>
    <w:p w14:paraId="696ED419" w14:textId="77777777" w:rsidR="008C05BF" w:rsidRPr="008C05BF" w:rsidRDefault="008C05BF" w:rsidP="008C05BF">
      <w:pPr>
        <w:pStyle w:val="ListParagraph"/>
      </w:pPr>
    </w:p>
    <w:p w14:paraId="0F8D6280" w14:textId="66981CF0" w:rsidR="009747E2" w:rsidRDefault="00526E72" w:rsidP="008C05BF">
      <w:pPr>
        <w:pStyle w:val="ListParagraph"/>
        <w:numPr>
          <w:ilvl w:val="0"/>
          <w:numId w:val="7"/>
        </w:numPr>
      </w:pPr>
      <w:r w:rsidRPr="008C05BF">
        <w:rPr>
          <w:b/>
        </w:rPr>
        <w:t>Network V</w:t>
      </w:r>
      <w:r w:rsidR="009747E2" w:rsidRPr="008C05BF">
        <w:rPr>
          <w:b/>
        </w:rPr>
        <w:t>ision</w:t>
      </w:r>
      <w:r w:rsidR="009747E2" w:rsidRPr="00F225E5">
        <w:t>, along with a brief description of your process for reaching consensus on and/or reviewing the shared vision</w:t>
      </w:r>
      <w:bookmarkEnd w:id="70"/>
      <w:bookmarkEnd w:id="71"/>
      <w:bookmarkEnd w:id="72"/>
    </w:p>
    <w:p w14:paraId="11A53270" w14:textId="77777777" w:rsidR="00C06E68" w:rsidRDefault="00C06E68" w:rsidP="00FE0E79">
      <w:pPr>
        <w:pStyle w:val="Heading2"/>
      </w:pPr>
    </w:p>
    <w:p w14:paraId="4B8A4F74" w14:textId="77777777" w:rsidR="008C05BF" w:rsidRDefault="008C05BF" w:rsidP="00FE0E79">
      <w:pPr>
        <w:pStyle w:val="Heading2"/>
        <w:sectPr w:rsidR="008C05BF" w:rsidSect="00150F47">
          <w:pgSz w:w="12240" w:h="15840"/>
          <w:pgMar w:top="1440" w:right="1440" w:bottom="1440" w:left="1440" w:header="720" w:footer="720" w:gutter="0"/>
          <w:cols w:space="720"/>
          <w:docGrid w:linePitch="360"/>
        </w:sectPr>
      </w:pPr>
      <w:bookmarkStart w:id="73" w:name="_Toc446932603"/>
    </w:p>
    <w:p w14:paraId="7B020A76" w14:textId="6741348F" w:rsidR="00B270DE" w:rsidRPr="00EA422A" w:rsidRDefault="000F5366" w:rsidP="00FE0E79">
      <w:pPr>
        <w:pStyle w:val="Heading2"/>
      </w:pPr>
      <w:r w:rsidRPr="00EA422A">
        <w:lastRenderedPageBreak/>
        <w:t>Environmental Scan and Analysis</w:t>
      </w:r>
      <w:bookmarkEnd w:id="73"/>
    </w:p>
    <w:p w14:paraId="7E95492E" w14:textId="23636565" w:rsidR="00F8570C" w:rsidRDefault="00B14192">
      <w:r w:rsidRPr="00B47917">
        <w:t>The data presented from the environmental scan can be summarized in narrative form or listed as appropriate.</w:t>
      </w:r>
      <w:r>
        <w:t xml:space="preserve"> </w:t>
      </w:r>
      <w:r>
        <w:rPr>
          <w:szCs w:val="22"/>
        </w:rPr>
        <w:t xml:space="preserve">A </w:t>
      </w:r>
      <w:r w:rsidR="00065199">
        <w:rPr>
          <w:szCs w:val="22"/>
        </w:rPr>
        <w:t xml:space="preserve">visual </w:t>
      </w:r>
      <w:r>
        <w:rPr>
          <w:szCs w:val="22"/>
        </w:rPr>
        <w:t xml:space="preserve">of the analysis findings and conclusions may be a useful format. </w:t>
      </w:r>
      <w:r>
        <w:t>The description of the environment and the accompanying ana</w:t>
      </w:r>
      <w:r w:rsidR="00B47917">
        <w:t xml:space="preserve">lysis should </w:t>
      </w:r>
      <w:r>
        <w:t>be not more than two</w:t>
      </w:r>
      <w:r w:rsidR="002F3355">
        <w:t xml:space="preserve"> page</w:t>
      </w:r>
      <w:r>
        <w:t>s</w:t>
      </w:r>
      <w:r w:rsidR="002F3355">
        <w:t xml:space="preserve">. </w:t>
      </w:r>
      <w:r w:rsidR="0069007D">
        <w:t xml:space="preserve">See pages 11-12 of the </w:t>
      </w:r>
      <w:r w:rsidR="0069007D" w:rsidRPr="008C05BF">
        <w:rPr>
          <w:i/>
        </w:rPr>
        <w:t>Strategic Planning Guide for Newly Formed Networks</w:t>
      </w:r>
      <w:r w:rsidR="0069007D">
        <w:t xml:space="preserve"> for details.</w:t>
      </w:r>
    </w:p>
    <w:p w14:paraId="3FF92D85" w14:textId="77777777" w:rsidR="00B14192" w:rsidRDefault="00B14192" w:rsidP="008C05BF"/>
    <w:p w14:paraId="24B97190" w14:textId="73731CA8" w:rsidR="00F225E5" w:rsidRDefault="00B14192" w:rsidP="008C05BF">
      <w:pPr>
        <w:spacing w:after="0" w:line="240" w:lineRule="auto"/>
        <w:contextualSpacing w:val="0"/>
      </w:pPr>
      <w:r>
        <w:t xml:space="preserve">We recommend including the following when </w:t>
      </w:r>
      <w:r w:rsidR="004F0C54">
        <w:t>writing this section of the</w:t>
      </w:r>
      <w:r>
        <w:t xml:space="preserve"> strategic plan:</w:t>
      </w:r>
    </w:p>
    <w:p w14:paraId="7B62A578" w14:textId="77777777" w:rsidR="008C05BF" w:rsidRPr="00F225E5" w:rsidRDefault="008C05BF" w:rsidP="008C05BF">
      <w:pPr>
        <w:spacing w:after="0" w:line="240" w:lineRule="auto"/>
        <w:contextualSpacing w:val="0"/>
      </w:pPr>
    </w:p>
    <w:p w14:paraId="7AF59126" w14:textId="77777777" w:rsidR="00F225E5" w:rsidRDefault="00F225E5" w:rsidP="008C05BF">
      <w:pPr>
        <w:pStyle w:val="ListParagraph"/>
        <w:numPr>
          <w:ilvl w:val="0"/>
          <w:numId w:val="12"/>
        </w:numPr>
        <w:spacing w:after="0" w:line="240" w:lineRule="auto"/>
        <w:contextualSpacing w:val="0"/>
        <w:rPr>
          <w:b/>
        </w:rPr>
      </w:pPr>
      <w:r w:rsidRPr="008C05BF">
        <w:rPr>
          <w:b/>
        </w:rPr>
        <w:t>Summary of Environmental Scan</w:t>
      </w:r>
    </w:p>
    <w:p w14:paraId="3634E9AC" w14:textId="77777777" w:rsidR="008C05BF" w:rsidRDefault="008C05BF" w:rsidP="008C05BF">
      <w:pPr>
        <w:spacing w:after="0" w:line="240" w:lineRule="auto"/>
        <w:contextualSpacing w:val="0"/>
        <w:rPr>
          <w:b/>
        </w:rPr>
      </w:pPr>
    </w:p>
    <w:p w14:paraId="482898EF" w14:textId="77777777" w:rsidR="008C05BF" w:rsidRPr="008C05BF" w:rsidRDefault="008C05BF" w:rsidP="008C05BF">
      <w:pPr>
        <w:spacing w:after="0" w:line="240" w:lineRule="auto"/>
        <w:contextualSpacing w:val="0"/>
        <w:rPr>
          <w:b/>
        </w:rPr>
      </w:pPr>
    </w:p>
    <w:p w14:paraId="5110CDAC" w14:textId="77777777" w:rsidR="00C06E68" w:rsidRPr="008C05BF" w:rsidRDefault="00F225E5" w:rsidP="008C05BF">
      <w:pPr>
        <w:pStyle w:val="ListParagraph"/>
        <w:numPr>
          <w:ilvl w:val="0"/>
          <w:numId w:val="12"/>
        </w:numPr>
        <w:spacing w:after="0" w:line="240" w:lineRule="auto"/>
        <w:contextualSpacing w:val="0"/>
        <w:rPr>
          <w:b/>
        </w:rPr>
      </w:pPr>
      <w:r w:rsidRPr="008C05BF">
        <w:rPr>
          <w:b/>
        </w:rPr>
        <w:t>Environmental Analysis Findings</w:t>
      </w:r>
    </w:p>
    <w:p w14:paraId="3B8C4712" w14:textId="77777777" w:rsidR="00C06E68" w:rsidRDefault="00C06E68" w:rsidP="00C06E68">
      <w:pPr>
        <w:pStyle w:val="Heading2"/>
      </w:pPr>
    </w:p>
    <w:p w14:paraId="618C8B4E" w14:textId="77777777" w:rsidR="00C06E68" w:rsidRDefault="00C06E68">
      <w:pPr>
        <w:spacing w:after="0" w:line="240" w:lineRule="auto"/>
        <w:contextualSpacing w:val="0"/>
        <w:rPr>
          <w:rFonts w:ascii="Lucida Fax" w:eastAsiaTheme="majorEastAsia" w:hAnsi="Lucida Fax" w:cstheme="majorBidi"/>
          <w:color w:val="26676D"/>
          <w:sz w:val="28"/>
          <w:szCs w:val="22"/>
        </w:rPr>
      </w:pPr>
      <w:r>
        <w:br w:type="page"/>
      </w:r>
    </w:p>
    <w:p w14:paraId="7B9160BE" w14:textId="305FAD6A" w:rsidR="00C06E68" w:rsidRPr="00EA422A" w:rsidRDefault="00C06E68" w:rsidP="00C06E68">
      <w:pPr>
        <w:pStyle w:val="Heading2"/>
      </w:pPr>
      <w:bookmarkStart w:id="74" w:name="_Toc446932604"/>
      <w:r w:rsidRPr="00EA422A">
        <w:lastRenderedPageBreak/>
        <w:t>Strategic Objectives and Key Initiatives</w:t>
      </w:r>
      <w:bookmarkEnd w:id="74"/>
    </w:p>
    <w:p w14:paraId="36B575D7" w14:textId="053D7367" w:rsidR="00DC33E0" w:rsidRDefault="00C06E68" w:rsidP="00C06E68">
      <w:r w:rsidRPr="001E2F69">
        <w:t xml:space="preserve">When </w:t>
      </w:r>
      <w:r>
        <w:t xml:space="preserve">writing this section of your strategic plan, </w:t>
      </w:r>
      <w:r w:rsidRPr="001E2F69">
        <w:t>we recommend using</w:t>
      </w:r>
      <w:r>
        <w:t xml:space="preserve"> a visual to illustrate alignment of the network’s strategic objectives and key initiatives. See page 13 of the </w:t>
      </w:r>
      <w:r w:rsidRPr="00B637B0">
        <w:rPr>
          <w:i/>
        </w:rPr>
        <w:t>Strategic Planning Guide for Newly Formed Networks</w:t>
      </w:r>
      <w:r>
        <w:t xml:space="preserve"> for details. Also, refer to the </w:t>
      </w:r>
      <w:r w:rsidRPr="00B637B0">
        <w:rPr>
          <w:i/>
        </w:rPr>
        <w:t>Strategic Planning Samples for Newly Formed Networks</w:t>
      </w:r>
      <w:r>
        <w:t xml:space="preserve"> document for both a traditional strategic plan framework presentation and a logic model framework presentation of strategies and initiatives.</w:t>
      </w:r>
      <w:bookmarkStart w:id="75" w:name="_Toc410901891"/>
      <w:bookmarkStart w:id="76" w:name="_Toc410912699"/>
      <w:bookmarkStart w:id="77" w:name="_Toc410991190"/>
      <w:bookmarkStart w:id="78" w:name="_Toc411002657"/>
      <w:bookmarkEnd w:id="75"/>
      <w:bookmarkEnd w:id="76"/>
      <w:bookmarkEnd w:id="77"/>
      <w:bookmarkEnd w:id="78"/>
    </w:p>
    <w:p w14:paraId="554E9930" w14:textId="77777777" w:rsidR="00B637B0" w:rsidRPr="00C06E68" w:rsidRDefault="00B637B0" w:rsidP="00C06E68">
      <w:pPr>
        <w:rPr>
          <w:rStyle w:val="Heading2Char"/>
          <w:szCs w:val="22"/>
        </w:rPr>
      </w:pPr>
    </w:p>
    <w:tbl>
      <w:tblPr>
        <w:tblpPr w:leftFromText="180" w:rightFromText="180" w:vertAnchor="text" w:horzAnchor="margin" w:tblpY="239"/>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520"/>
        <w:gridCol w:w="2001"/>
        <w:gridCol w:w="2049"/>
      </w:tblGrid>
      <w:tr w:rsidR="00601001" w:rsidRPr="00425D60" w14:paraId="09058BA2" w14:textId="4AC3E34C" w:rsidTr="00B637B0">
        <w:trPr>
          <w:trHeight w:val="546"/>
        </w:trPr>
        <w:tc>
          <w:tcPr>
            <w:tcW w:w="2785" w:type="dxa"/>
            <w:shd w:val="clear" w:color="auto" w:fill="B6E2E5"/>
            <w:vAlign w:val="center"/>
          </w:tcPr>
          <w:p w14:paraId="68EF32CB" w14:textId="6BEF8134" w:rsidR="00601001" w:rsidRPr="00B637B0" w:rsidRDefault="00601001" w:rsidP="00EA422A">
            <w:pPr>
              <w:spacing w:after="0" w:line="240" w:lineRule="auto"/>
              <w:jc w:val="center"/>
              <w:rPr>
                <w:b/>
                <w:color w:val="505149"/>
              </w:rPr>
            </w:pPr>
            <w:r w:rsidRPr="00B637B0">
              <w:rPr>
                <w:b/>
                <w:color w:val="505149"/>
              </w:rPr>
              <w:t>Strategic Objective</w:t>
            </w:r>
          </w:p>
        </w:tc>
        <w:tc>
          <w:tcPr>
            <w:tcW w:w="2520" w:type="dxa"/>
            <w:shd w:val="clear" w:color="auto" w:fill="B6E2E5"/>
            <w:vAlign w:val="center"/>
          </w:tcPr>
          <w:p w14:paraId="3B7C8517" w14:textId="74E3738F" w:rsidR="00601001" w:rsidRPr="00B637B0" w:rsidRDefault="00601001" w:rsidP="00EA422A">
            <w:pPr>
              <w:spacing w:after="0" w:line="240" w:lineRule="auto"/>
              <w:jc w:val="center"/>
              <w:rPr>
                <w:b/>
                <w:color w:val="505149"/>
              </w:rPr>
            </w:pPr>
            <w:r w:rsidRPr="00B637B0">
              <w:rPr>
                <w:b/>
                <w:color w:val="505149"/>
              </w:rPr>
              <w:t>Key Initiatives</w:t>
            </w:r>
          </w:p>
        </w:tc>
        <w:tc>
          <w:tcPr>
            <w:tcW w:w="2001" w:type="dxa"/>
            <w:shd w:val="clear" w:color="auto" w:fill="B6E2E5"/>
            <w:vAlign w:val="center"/>
          </w:tcPr>
          <w:p w14:paraId="330A9A0C" w14:textId="4F318111" w:rsidR="00601001" w:rsidRPr="00B637B0" w:rsidRDefault="00601001" w:rsidP="00EA422A">
            <w:pPr>
              <w:spacing w:after="0" w:line="240" w:lineRule="auto"/>
              <w:jc w:val="center"/>
              <w:rPr>
                <w:b/>
                <w:color w:val="505149"/>
              </w:rPr>
            </w:pPr>
            <w:r w:rsidRPr="00B637B0">
              <w:rPr>
                <w:b/>
                <w:color w:val="505149"/>
              </w:rPr>
              <w:t xml:space="preserve">Resources </w:t>
            </w:r>
          </w:p>
        </w:tc>
        <w:tc>
          <w:tcPr>
            <w:tcW w:w="2049" w:type="dxa"/>
            <w:shd w:val="clear" w:color="auto" w:fill="B6E2E5"/>
            <w:vAlign w:val="center"/>
          </w:tcPr>
          <w:p w14:paraId="57F3B98B" w14:textId="338E2EFC" w:rsidR="00601001" w:rsidRPr="00B637B0" w:rsidRDefault="00601001" w:rsidP="00EA422A">
            <w:pPr>
              <w:spacing w:after="0" w:line="240" w:lineRule="auto"/>
              <w:jc w:val="center"/>
              <w:rPr>
                <w:b/>
                <w:color w:val="505149"/>
              </w:rPr>
            </w:pPr>
            <w:r w:rsidRPr="00B637B0">
              <w:rPr>
                <w:b/>
                <w:color w:val="505149"/>
              </w:rPr>
              <w:t>Timeline</w:t>
            </w:r>
          </w:p>
        </w:tc>
      </w:tr>
      <w:tr w:rsidR="00601001" w:rsidRPr="00425D60" w14:paraId="2616BACB" w14:textId="5A8201D9" w:rsidTr="00601001">
        <w:trPr>
          <w:trHeight w:val="876"/>
        </w:trPr>
        <w:tc>
          <w:tcPr>
            <w:tcW w:w="2785" w:type="dxa"/>
            <w:vMerge w:val="restart"/>
            <w:vAlign w:val="center"/>
          </w:tcPr>
          <w:p w14:paraId="34CA6D91" w14:textId="77777777" w:rsidR="00601001" w:rsidRPr="00BC4C3C" w:rsidRDefault="00601001" w:rsidP="00E435C2">
            <w:pPr>
              <w:pStyle w:val="ListParagraph"/>
              <w:numPr>
                <w:ilvl w:val="0"/>
                <w:numId w:val="4"/>
              </w:numPr>
              <w:spacing w:after="0" w:line="240" w:lineRule="auto"/>
              <w:ind w:left="247" w:hanging="180"/>
              <w:rPr>
                <w:sz w:val="20"/>
              </w:rPr>
            </w:pPr>
          </w:p>
        </w:tc>
        <w:tc>
          <w:tcPr>
            <w:tcW w:w="2520" w:type="dxa"/>
            <w:vAlign w:val="center"/>
          </w:tcPr>
          <w:p w14:paraId="54DA117E" w14:textId="77777777" w:rsidR="00601001" w:rsidRPr="00BC4C3C" w:rsidRDefault="00601001" w:rsidP="00E435C2">
            <w:pPr>
              <w:pStyle w:val="ListParagraph"/>
              <w:numPr>
                <w:ilvl w:val="0"/>
                <w:numId w:val="5"/>
              </w:numPr>
              <w:spacing w:after="0" w:line="240" w:lineRule="auto"/>
              <w:rPr>
                <w:sz w:val="20"/>
              </w:rPr>
            </w:pPr>
          </w:p>
        </w:tc>
        <w:tc>
          <w:tcPr>
            <w:tcW w:w="2001" w:type="dxa"/>
            <w:vAlign w:val="center"/>
          </w:tcPr>
          <w:p w14:paraId="4CDDE2FE" w14:textId="77777777" w:rsidR="00601001" w:rsidRPr="007753B7" w:rsidRDefault="00601001" w:rsidP="00EA422A">
            <w:pPr>
              <w:spacing w:after="0" w:line="240" w:lineRule="auto"/>
              <w:jc w:val="center"/>
              <w:rPr>
                <w:sz w:val="20"/>
              </w:rPr>
            </w:pPr>
          </w:p>
        </w:tc>
        <w:tc>
          <w:tcPr>
            <w:tcW w:w="2049" w:type="dxa"/>
            <w:vAlign w:val="center"/>
          </w:tcPr>
          <w:p w14:paraId="488DD080" w14:textId="77777777" w:rsidR="00601001" w:rsidRPr="007753B7" w:rsidRDefault="00601001" w:rsidP="00EA422A">
            <w:pPr>
              <w:spacing w:after="0" w:line="240" w:lineRule="auto"/>
              <w:jc w:val="center"/>
              <w:rPr>
                <w:sz w:val="20"/>
              </w:rPr>
            </w:pPr>
          </w:p>
        </w:tc>
      </w:tr>
      <w:tr w:rsidR="00601001" w:rsidRPr="00425D60" w14:paraId="1F492C90" w14:textId="7859AB3A" w:rsidTr="00601001">
        <w:trPr>
          <w:trHeight w:val="813"/>
        </w:trPr>
        <w:tc>
          <w:tcPr>
            <w:tcW w:w="2785" w:type="dxa"/>
            <w:vMerge/>
            <w:vAlign w:val="center"/>
          </w:tcPr>
          <w:p w14:paraId="5108BA23" w14:textId="77777777" w:rsidR="00601001" w:rsidRPr="003C6214" w:rsidRDefault="00601001" w:rsidP="00EA422A">
            <w:pPr>
              <w:autoSpaceDE w:val="0"/>
              <w:autoSpaceDN w:val="0"/>
              <w:adjustRightInd w:val="0"/>
              <w:spacing w:line="240" w:lineRule="auto"/>
              <w:ind w:left="72"/>
              <w:contextualSpacing w:val="0"/>
              <w:rPr>
                <w:rFonts w:cs="Arial"/>
                <w:sz w:val="20"/>
              </w:rPr>
            </w:pPr>
          </w:p>
        </w:tc>
        <w:tc>
          <w:tcPr>
            <w:tcW w:w="2520" w:type="dxa"/>
            <w:vAlign w:val="center"/>
          </w:tcPr>
          <w:p w14:paraId="56D9B9FD" w14:textId="77777777" w:rsidR="00601001" w:rsidRPr="00BC4C3C" w:rsidRDefault="00601001" w:rsidP="00E435C2">
            <w:pPr>
              <w:pStyle w:val="ListParagraph"/>
              <w:numPr>
                <w:ilvl w:val="0"/>
                <w:numId w:val="5"/>
              </w:numPr>
              <w:spacing w:after="0" w:line="240" w:lineRule="auto"/>
              <w:rPr>
                <w:sz w:val="20"/>
              </w:rPr>
            </w:pPr>
          </w:p>
        </w:tc>
        <w:tc>
          <w:tcPr>
            <w:tcW w:w="2001" w:type="dxa"/>
            <w:vAlign w:val="center"/>
          </w:tcPr>
          <w:p w14:paraId="79C1009D" w14:textId="77777777" w:rsidR="00601001" w:rsidRPr="007753B7" w:rsidRDefault="00601001" w:rsidP="00EA422A">
            <w:pPr>
              <w:spacing w:after="0" w:line="240" w:lineRule="auto"/>
              <w:jc w:val="center"/>
              <w:rPr>
                <w:sz w:val="20"/>
              </w:rPr>
            </w:pPr>
          </w:p>
        </w:tc>
        <w:tc>
          <w:tcPr>
            <w:tcW w:w="2049" w:type="dxa"/>
            <w:vAlign w:val="center"/>
          </w:tcPr>
          <w:p w14:paraId="230AC6FC" w14:textId="77777777" w:rsidR="00601001" w:rsidRPr="007753B7" w:rsidRDefault="00601001" w:rsidP="00EA422A">
            <w:pPr>
              <w:spacing w:after="0" w:line="240" w:lineRule="auto"/>
              <w:jc w:val="center"/>
              <w:rPr>
                <w:sz w:val="20"/>
              </w:rPr>
            </w:pPr>
          </w:p>
        </w:tc>
      </w:tr>
      <w:tr w:rsidR="00601001" w:rsidRPr="00BC4C3C" w14:paraId="1CC34E56" w14:textId="06C02B9C" w:rsidTr="00601001">
        <w:trPr>
          <w:trHeight w:val="876"/>
        </w:trPr>
        <w:tc>
          <w:tcPr>
            <w:tcW w:w="2785" w:type="dxa"/>
            <w:vMerge w:val="restart"/>
            <w:vAlign w:val="center"/>
          </w:tcPr>
          <w:p w14:paraId="553F5060" w14:textId="77777777" w:rsidR="00601001" w:rsidRPr="00BC4C3C" w:rsidRDefault="00601001" w:rsidP="00E435C2">
            <w:pPr>
              <w:pStyle w:val="ListParagraph"/>
              <w:numPr>
                <w:ilvl w:val="0"/>
                <w:numId w:val="4"/>
              </w:numPr>
              <w:spacing w:after="0" w:line="240" w:lineRule="auto"/>
              <w:ind w:left="247" w:hanging="180"/>
              <w:rPr>
                <w:sz w:val="20"/>
              </w:rPr>
            </w:pPr>
          </w:p>
        </w:tc>
        <w:tc>
          <w:tcPr>
            <w:tcW w:w="2520" w:type="dxa"/>
            <w:vAlign w:val="center"/>
          </w:tcPr>
          <w:p w14:paraId="78FB5853" w14:textId="77777777" w:rsidR="00601001" w:rsidRPr="00BC4C3C" w:rsidRDefault="00601001" w:rsidP="00E435C2">
            <w:pPr>
              <w:pStyle w:val="ListParagraph"/>
              <w:numPr>
                <w:ilvl w:val="0"/>
                <w:numId w:val="5"/>
              </w:numPr>
              <w:spacing w:after="0" w:line="240" w:lineRule="auto"/>
              <w:rPr>
                <w:sz w:val="20"/>
              </w:rPr>
            </w:pPr>
          </w:p>
        </w:tc>
        <w:tc>
          <w:tcPr>
            <w:tcW w:w="2001" w:type="dxa"/>
            <w:vAlign w:val="center"/>
          </w:tcPr>
          <w:p w14:paraId="5D78661B" w14:textId="77777777" w:rsidR="00601001" w:rsidRPr="007753B7" w:rsidRDefault="00601001" w:rsidP="00EA422A">
            <w:pPr>
              <w:spacing w:after="0" w:line="240" w:lineRule="auto"/>
              <w:jc w:val="center"/>
              <w:rPr>
                <w:sz w:val="20"/>
              </w:rPr>
            </w:pPr>
          </w:p>
        </w:tc>
        <w:tc>
          <w:tcPr>
            <w:tcW w:w="2049" w:type="dxa"/>
            <w:vAlign w:val="center"/>
          </w:tcPr>
          <w:p w14:paraId="1555AE6E" w14:textId="77777777" w:rsidR="00601001" w:rsidRPr="007753B7" w:rsidRDefault="00601001" w:rsidP="00EA422A">
            <w:pPr>
              <w:spacing w:after="0" w:line="240" w:lineRule="auto"/>
              <w:jc w:val="center"/>
              <w:rPr>
                <w:sz w:val="20"/>
              </w:rPr>
            </w:pPr>
          </w:p>
        </w:tc>
      </w:tr>
      <w:tr w:rsidR="00601001" w:rsidRPr="00BC4C3C" w14:paraId="2C8D752C" w14:textId="25EC4015" w:rsidTr="00601001">
        <w:trPr>
          <w:trHeight w:val="795"/>
        </w:trPr>
        <w:tc>
          <w:tcPr>
            <w:tcW w:w="2785" w:type="dxa"/>
            <w:vMerge/>
            <w:vAlign w:val="center"/>
          </w:tcPr>
          <w:p w14:paraId="0BA0ECA6" w14:textId="77777777" w:rsidR="00601001" w:rsidRPr="003C6214" w:rsidRDefault="00601001" w:rsidP="00EA422A">
            <w:pPr>
              <w:autoSpaceDE w:val="0"/>
              <w:autoSpaceDN w:val="0"/>
              <w:adjustRightInd w:val="0"/>
              <w:spacing w:line="240" w:lineRule="auto"/>
              <w:ind w:left="72"/>
              <w:contextualSpacing w:val="0"/>
              <w:rPr>
                <w:rFonts w:cs="Arial"/>
                <w:sz w:val="20"/>
              </w:rPr>
            </w:pPr>
          </w:p>
        </w:tc>
        <w:tc>
          <w:tcPr>
            <w:tcW w:w="2520" w:type="dxa"/>
            <w:vAlign w:val="center"/>
          </w:tcPr>
          <w:p w14:paraId="37A340A5" w14:textId="77777777" w:rsidR="00601001" w:rsidRPr="00BC4C3C" w:rsidRDefault="00601001" w:rsidP="00E435C2">
            <w:pPr>
              <w:pStyle w:val="ListParagraph"/>
              <w:numPr>
                <w:ilvl w:val="0"/>
                <w:numId w:val="5"/>
              </w:numPr>
              <w:spacing w:after="0" w:line="240" w:lineRule="auto"/>
              <w:rPr>
                <w:sz w:val="20"/>
              </w:rPr>
            </w:pPr>
          </w:p>
        </w:tc>
        <w:tc>
          <w:tcPr>
            <w:tcW w:w="2001" w:type="dxa"/>
            <w:vAlign w:val="center"/>
          </w:tcPr>
          <w:p w14:paraId="0CF3D775" w14:textId="77777777" w:rsidR="00601001" w:rsidRPr="007753B7" w:rsidRDefault="00601001" w:rsidP="00EA422A">
            <w:pPr>
              <w:spacing w:after="0" w:line="240" w:lineRule="auto"/>
              <w:jc w:val="center"/>
              <w:rPr>
                <w:sz w:val="20"/>
              </w:rPr>
            </w:pPr>
          </w:p>
        </w:tc>
        <w:tc>
          <w:tcPr>
            <w:tcW w:w="2049" w:type="dxa"/>
            <w:vAlign w:val="center"/>
          </w:tcPr>
          <w:p w14:paraId="73631D4C" w14:textId="77777777" w:rsidR="00601001" w:rsidRPr="007753B7" w:rsidRDefault="00601001" w:rsidP="00EA422A">
            <w:pPr>
              <w:spacing w:after="0" w:line="240" w:lineRule="auto"/>
              <w:jc w:val="center"/>
              <w:rPr>
                <w:sz w:val="20"/>
              </w:rPr>
            </w:pPr>
          </w:p>
        </w:tc>
      </w:tr>
    </w:tbl>
    <w:p w14:paraId="67EAD335" w14:textId="77777777" w:rsidR="00DC33E0" w:rsidRPr="00DC33E0" w:rsidRDefault="00DC33E0" w:rsidP="00DC33E0">
      <w:pPr>
        <w:contextualSpacing w:val="0"/>
        <w:rPr>
          <w:rStyle w:val="Heading2Char"/>
          <w:rFonts w:ascii="Verdana" w:eastAsiaTheme="minorHAnsi" w:hAnsi="Verdana" w:cstheme="minorBidi"/>
          <w:b/>
          <w:color w:val="505153"/>
          <w:sz w:val="22"/>
        </w:rPr>
      </w:pPr>
    </w:p>
    <w:p w14:paraId="11ED3D1F" w14:textId="77777777" w:rsidR="00B637B0" w:rsidRDefault="00B637B0" w:rsidP="00EA422A">
      <w:pPr>
        <w:pStyle w:val="Heading1"/>
        <w:sectPr w:rsidR="00B637B0" w:rsidSect="00150F47">
          <w:pgSz w:w="12240" w:h="15840"/>
          <w:pgMar w:top="1440" w:right="1440" w:bottom="1440" w:left="1440" w:header="720" w:footer="720" w:gutter="0"/>
          <w:cols w:space="720"/>
          <w:docGrid w:linePitch="360"/>
        </w:sectPr>
      </w:pPr>
      <w:bookmarkStart w:id="79" w:name="_Toc446932605"/>
    </w:p>
    <w:p w14:paraId="5979B50F" w14:textId="4992705B" w:rsidR="008B6763" w:rsidRPr="00EA422A" w:rsidRDefault="00B47917" w:rsidP="00EA422A">
      <w:pPr>
        <w:pStyle w:val="Heading1"/>
      </w:pPr>
      <w:r w:rsidRPr="00EA422A">
        <w:lastRenderedPageBreak/>
        <w:t>Next Steps in the Strategic Planning Cycle</w:t>
      </w:r>
      <w:bookmarkEnd w:id="79"/>
    </w:p>
    <w:p w14:paraId="6A07C20C" w14:textId="2B3802AE" w:rsidR="00F8570C" w:rsidRDefault="00E435C2" w:rsidP="00065199">
      <w:pPr>
        <w:spacing w:after="360"/>
        <w:contextualSpacing w:val="0"/>
      </w:pPr>
      <w:r>
        <w:t>For newly formed networks that have just c</w:t>
      </w:r>
      <w:r w:rsidR="0069007D">
        <w:t>ompleted the initial Analyze &amp;</w:t>
      </w:r>
      <w:r>
        <w:t xml:space="preserve"> Plan phase of the strategic planning cycle, next steps include considering the next phases of communication, operationalizing the plan, and monitoring and adjusting.  </w:t>
      </w:r>
      <w:r w:rsidR="0069007D">
        <w:t>When writing the</w:t>
      </w:r>
      <w:r>
        <w:t xml:space="preserve"> strategic plan</w:t>
      </w:r>
      <w:r w:rsidR="0069007D">
        <w:t>,</w:t>
      </w:r>
      <w:r>
        <w:t xml:space="preserve"> it would be appropriate to summarize</w:t>
      </w:r>
      <w:r w:rsidR="00F8570C">
        <w:t xml:space="preserve"> how the network plans to approach the</w:t>
      </w:r>
      <w:r>
        <w:t>se</w:t>
      </w:r>
      <w:r w:rsidR="00F8570C">
        <w:t xml:space="preserve"> next steps. Providing a timeline of upcoming review sessions or committee meetings may prove helpful to the reader.</w:t>
      </w:r>
    </w:p>
    <w:p w14:paraId="1FFC60B3" w14:textId="6F6E7A2F" w:rsidR="00E435C2" w:rsidRDefault="0069007D" w:rsidP="00E435C2">
      <w:pPr>
        <w:pStyle w:val="ListParagraph"/>
        <w:numPr>
          <w:ilvl w:val="0"/>
          <w:numId w:val="8"/>
        </w:numPr>
        <w:rPr>
          <w:b/>
        </w:rPr>
      </w:pPr>
      <w:r w:rsidRPr="00B637B0">
        <w:rPr>
          <w:b/>
        </w:rPr>
        <w:t>Communicate strategic o</w:t>
      </w:r>
      <w:r w:rsidR="00E435C2" w:rsidRPr="00B637B0">
        <w:rPr>
          <w:b/>
        </w:rPr>
        <w:t>bjectives throu</w:t>
      </w:r>
      <w:r w:rsidRPr="00B637B0">
        <w:rPr>
          <w:b/>
        </w:rPr>
        <w:t>ghout the network organization (e.g., communication plan)</w:t>
      </w:r>
    </w:p>
    <w:p w14:paraId="4977340C" w14:textId="77777777" w:rsidR="00B637B0" w:rsidRPr="00B637B0" w:rsidRDefault="00B637B0" w:rsidP="00B637B0">
      <w:pPr>
        <w:rPr>
          <w:b/>
        </w:rPr>
      </w:pPr>
    </w:p>
    <w:p w14:paraId="0570F8B2" w14:textId="7834FBBF" w:rsidR="00E435C2" w:rsidRDefault="0069007D" w:rsidP="00E435C2">
      <w:pPr>
        <w:pStyle w:val="ListParagraph"/>
        <w:numPr>
          <w:ilvl w:val="0"/>
          <w:numId w:val="8"/>
        </w:numPr>
        <w:rPr>
          <w:b/>
        </w:rPr>
      </w:pPr>
      <w:r w:rsidRPr="00B637B0">
        <w:rPr>
          <w:b/>
        </w:rPr>
        <w:t>Operationalize key i</w:t>
      </w:r>
      <w:r w:rsidR="00E435C2" w:rsidRPr="00B637B0">
        <w:rPr>
          <w:b/>
        </w:rPr>
        <w:t>nitiativ</w:t>
      </w:r>
      <w:r w:rsidRPr="00B637B0">
        <w:rPr>
          <w:b/>
        </w:rPr>
        <w:t>es with project management (e.g., work plan)</w:t>
      </w:r>
    </w:p>
    <w:p w14:paraId="0DE466DB" w14:textId="77777777" w:rsidR="00B637B0" w:rsidRPr="00B637B0" w:rsidRDefault="00B637B0" w:rsidP="00B637B0">
      <w:pPr>
        <w:pStyle w:val="ListParagraph"/>
        <w:rPr>
          <w:b/>
        </w:rPr>
      </w:pPr>
    </w:p>
    <w:p w14:paraId="794602C0" w14:textId="77777777" w:rsidR="00B637B0" w:rsidRPr="00B637B0" w:rsidRDefault="00B637B0" w:rsidP="00B637B0">
      <w:pPr>
        <w:rPr>
          <w:b/>
        </w:rPr>
      </w:pPr>
    </w:p>
    <w:p w14:paraId="6A8904F1" w14:textId="33324A4B" w:rsidR="00E435C2" w:rsidRPr="00B637B0" w:rsidRDefault="00E435C2" w:rsidP="00E435C2">
      <w:pPr>
        <w:pStyle w:val="ListParagraph"/>
        <w:numPr>
          <w:ilvl w:val="0"/>
          <w:numId w:val="8"/>
        </w:numPr>
        <w:rPr>
          <w:b/>
        </w:rPr>
      </w:pPr>
      <w:r w:rsidRPr="00B637B0">
        <w:rPr>
          <w:b/>
        </w:rPr>
        <w:lastRenderedPageBreak/>
        <w:t>Monitor progress of the strategic objectives and adjust to kee</w:t>
      </w:r>
      <w:r w:rsidR="0069007D" w:rsidRPr="00B637B0">
        <w:rPr>
          <w:b/>
        </w:rPr>
        <w:t>p aim on the shared vision (e.g.,</w:t>
      </w:r>
      <w:r w:rsidRPr="00B637B0">
        <w:rPr>
          <w:b/>
        </w:rPr>
        <w:t xml:space="preserve"> evaluation plan</w:t>
      </w:r>
      <w:r w:rsidR="0069007D" w:rsidRPr="00B637B0">
        <w:rPr>
          <w:b/>
        </w:rPr>
        <w:t>)</w:t>
      </w:r>
    </w:p>
    <w:p w14:paraId="18D1E65D" w14:textId="53AD947F" w:rsidR="000D140D" w:rsidRDefault="000D140D" w:rsidP="00990E05">
      <w:bookmarkStart w:id="80" w:name="_Toc410901893"/>
      <w:bookmarkStart w:id="81" w:name="_Toc410912701"/>
    </w:p>
    <w:p w14:paraId="54F15CC2" w14:textId="4B90BCC5" w:rsidR="00AB0A4A" w:rsidRPr="006C631E" w:rsidRDefault="00AB0A4A" w:rsidP="003D5EA8">
      <w:bookmarkStart w:id="82" w:name="_Strategic_Planning_Resources"/>
      <w:bookmarkStart w:id="83" w:name="_Toc410991194"/>
      <w:bookmarkEnd w:id="80"/>
      <w:bookmarkEnd w:id="81"/>
      <w:bookmarkEnd w:id="82"/>
      <w:bookmarkEnd w:id="83"/>
    </w:p>
    <w:sectPr w:rsidR="00AB0A4A" w:rsidRPr="006C631E" w:rsidSect="00150F4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D67C0" w14:textId="77777777" w:rsidR="007F727A" w:rsidRDefault="007F727A" w:rsidP="00BD4ED1">
      <w:pPr>
        <w:spacing w:after="0" w:line="240" w:lineRule="auto"/>
      </w:pPr>
      <w:r>
        <w:separator/>
      </w:r>
    </w:p>
  </w:endnote>
  <w:endnote w:type="continuationSeparator" w:id="0">
    <w:p w14:paraId="33C50800" w14:textId="77777777" w:rsidR="007F727A" w:rsidRDefault="007F727A" w:rsidP="00BD4ED1">
      <w:pPr>
        <w:spacing w:after="0" w:line="240" w:lineRule="auto"/>
      </w:pPr>
      <w:r>
        <w:continuationSeparator/>
      </w:r>
    </w:p>
  </w:endnote>
  <w:endnote w:type="continuationNotice" w:id="1">
    <w:p w14:paraId="6A2DB7D9" w14:textId="77777777" w:rsidR="007F727A" w:rsidRDefault="007F727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Lucida Fax">
    <w:panose1 w:val="020606020505050202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1B6469" w14:textId="23155FA4" w:rsidR="007F727A" w:rsidRPr="00B14192" w:rsidRDefault="009D4A8D" w:rsidP="00B14192">
    <w:pPr>
      <w:pStyle w:val="Footer"/>
      <w:rPr>
        <w:sz w:val="20"/>
      </w:rPr>
    </w:pPr>
    <w:r>
      <w:rPr>
        <w:noProof/>
      </w:rPr>
      <mc:AlternateContent>
        <mc:Choice Requires="wps">
          <w:drawing>
            <wp:anchor distT="0" distB="0" distL="114300" distR="114300" simplePos="0" relativeHeight="251658240" behindDoc="0" locked="0" layoutInCell="1" allowOverlap="1" wp14:anchorId="55A43BE1" wp14:editId="01AE786B">
              <wp:simplePos x="0" y="0"/>
              <wp:positionH relativeFrom="column">
                <wp:posOffset>15875</wp:posOffset>
              </wp:positionH>
              <wp:positionV relativeFrom="paragraph">
                <wp:posOffset>-61595</wp:posOffset>
              </wp:positionV>
              <wp:extent cx="9144000" cy="0"/>
              <wp:effectExtent l="0" t="0" r="19050" b="19050"/>
              <wp:wrapNone/>
              <wp:docPr id="76" name="Straight Arrow Connector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0" cy="0"/>
                      </a:xfrm>
                      <a:prstGeom prst="straightConnector1">
                        <a:avLst/>
                      </a:prstGeom>
                      <a:noFill/>
                      <a:ln w="9525">
                        <a:solidFill>
                          <a:srgbClr val="A9D18A"/>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shapetype w14:anchorId="25B6EC09" id="_x0000_t32" coordsize="21600,21600" o:spt="32" o:oned="t" path="m,l21600,21600e" filled="f">
              <v:path arrowok="t" fillok="f" o:connecttype="none"/>
              <o:lock v:ext="edit" shapetype="t"/>
            </v:shapetype>
            <v:shape id="Straight Arrow Connector 76" o:spid="_x0000_s1026" type="#_x0000_t32" style="position:absolute;margin-left:1.25pt;margin-top:-4.85pt;width:10in;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" strokecolor="#a9d18a"/>
          </w:pict>
        </mc:Fallback>
      </mc:AlternateContent>
    </w:r>
    <w:r>
      <w:rPr>
        <w:sz w:val="18"/>
      </w:rPr>
      <w:t xml:space="preserve">RURAL HEALTH INNOVATIONS </w:t>
    </w:r>
    <w:r>
      <w:rPr>
        <w:sz w:val="18"/>
      </w:rPr>
      <w:ptab w:relativeTo="margin" w:alignment="right" w:leader="none"/>
    </w:r>
    <w:r w:rsidRPr="009D4A8D">
      <w:rPr>
        <w:sz w:val="18"/>
      </w:rPr>
      <w:fldChar w:fldCharType="begin"/>
    </w:r>
    <w:r w:rsidRPr="009D4A8D">
      <w:rPr>
        <w:sz w:val="18"/>
      </w:rPr>
      <w:instrText xml:space="preserve"> PAGE   \* MERGEFORMAT </w:instrText>
    </w:r>
    <w:r w:rsidRPr="009D4A8D">
      <w:rPr>
        <w:sz w:val="18"/>
      </w:rPr>
      <w:fldChar w:fldCharType="separate"/>
    </w:r>
    <w:r w:rsidR="00D75972">
      <w:rPr>
        <w:noProof/>
        <w:sz w:val="18"/>
      </w:rPr>
      <w:t>1</w:t>
    </w:r>
    <w:r w:rsidRPr="009D4A8D">
      <w:rPr>
        <w:noProof/>
        <w:sz w:val="18"/>
      </w:rPr>
      <w:fldChar w:fldCharType="end"/>
    </w:r>
    <w:r w:rsidR="00B14192">
      <w:rPr>
        <w:sz w:val="18"/>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9B2025" w14:textId="77777777" w:rsidR="007F727A" w:rsidRDefault="007F727A" w:rsidP="00BD4ED1">
      <w:pPr>
        <w:spacing w:after="0" w:line="240" w:lineRule="auto"/>
      </w:pPr>
      <w:r>
        <w:separator/>
      </w:r>
    </w:p>
  </w:footnote>
  <w:footnote w:type="continuationSeparator" w:id="0">
    <w:p w14:paraId="5DE60736" w14:textId="77777777" w:rsidR="007F727A" w:rsidRDefault="007F727A" w:rsidP="00BD4ED1">
      <w:pPr>
        <w:spacing w:after="0" w:line="240" w:lineRule="auto"/>
      </w:pPr>
      <w:r>
        <w:continuationSeparator/>
      </w:r>
    </w:p>
  </w:footnote>
  <w:footnote w:type="continuationNotice" w:id="1">
    <w:p w14:paraId="52B6ACA4" w14:textId="77777777" w:rsidR="007F727A" w:rsidRDefault="007F727A">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78A247" w14:textId="002DCB51" w:rsidR="001D3868" w:rsidRDefault="001D3868">
    <w:pPr>
      <w:pStyle w:val="Header"/>
    </w:pPr>
    <w:r>
      <w:t>[Network Organization] Strategic Plan</w:t>
    </w:r>
  </w:p>
  <w:p w14:paraId="27A6E184" w14:textId="77777777" w:rsidR="00626009" w:rsidRDefault="006260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56D48"/>
    <w:multiLevelType w:val="hybridMultilevel"/>
    <w:tmpl w:val="5BA4F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6539"/>
    <w:multiLevelType w:val="hybridMultilevel"/>
    <w:tmpl w:val="69741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313484"/>
    <w:multiLevelType w:val="hybridMultilevel"/>
    <w:tmpl w:val="ADE0D948"/>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FA36F6E"/>
    <w:multiLevelType w:val="hybridMultilevel"/>
    <w:tmpl w:val="2D1E5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6230A6"/>
    <w:multiLevelType w:val="hybridMultilevel"/>
    <w:tmpl w:val="F98C1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99555E"/>
    <w:multiLevelType w:val="hybridMultilevel"/>
    <w:tmpl w:val="9D4846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1B2405A"/>
    <w:multiLevelType w:val="hybridMultilevel"/>
    <w:tmpl w:val="727A0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714456"/>
    <w:multiLevelType w:val="hybridMultilevel"/>
    <w:tmpl w:val="F2B803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5E95042"/>
    <w:multiLevelType w:val="hybridMultilevel"/>
    <w:tmpl w:val="85883C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68A124E6"/>
    <w:multiLevelType w:val="multilevel"/>
    <w:tmpl w:val="A3AC69EC"/>
    <w:lvl w:ilvl="0">
      <w:start w:val="1"/>
      <w:numFmt w:val="upperRoman"/>
      <w:lvlText w:val="%1."/>
      <w:lvlJc w:val="left"/>
      <w:pPr>
        <w:ind w:left="0" w:firstLine="0"/>
      </w:pPr>
    </w:lvl>
    <w:lvl w:ilvl="1">
      <w:start w:val="1"/>
      <w:numFmt w:val="bullet"/>
      <w:lvlText w:val=""/>
      <w:lvlJc w:val="left"/>
      <w:pPr>
        <w:ind w:left="540" w:firstLine="0"/>
      </w:pPr>
      <w:rPr>
        <w:rFonts w:ascii="Symbol" w:hAnsi="Symbol" w:hint="default"/>
      </w:r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0" w15:restartNumberingAfterBreak="0">
    <w:nsid w:val="748D0692"/>
    <w:multiLevelType w:val="hybridMultilevel"/>
    <w:tmpl w:val="8C785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C93627"/>
    <w:multiLevelType w:val="hybridMultilevel"/>
    <w:tmpl w:val="8DA478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8"/>
  </w:num>
  <w:num w:numId="4">
    <w:abstractNumId w:val="5"/>
  </w:num>
  <w:num w:numId="5">
    <w:abstractNumId w:val="2"/>
  </w:num>
  <w:num w:numId="6">
    <w:abstractNumId w:val="7"/>
  </w:num>
  <w:num w:numId="7">
    <w:abstractNumId w:val="10"/>
  </w:num>
  <w:num w:numId="8">
    <w:abstractNumId w:val="6"/>
  </w:num>
  <w:num w:numId="9">
    <w:abstractNumId w:val="3"/>
  </w:num>
  <w:num w:numId="10">
    <w:abstractNumId w:val="11"/>
  </w:num>
  <w:num w:numId="11">
    <w:abstractNumId w:val="0"/>
  </w:num>
  <w:num w:numId="12">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efaultTabStop w:val="720"/>
  <w:characterSpacingControl w:val="doNotCompress"/>
  <w:hdrShapeDefaults>
    <o:shapedefaults v:ext="edit" spidmax="942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04C"/>
    <w:rsid w:val="00000DC1"/>
    <w:rsid w:val="0001043D"/>
    <w:rsid w:val="00014A56"/>
    <w:rsid w:val="00023CD1"/>
    <w:rsid w:val="000268B4"/>
    <w:rsid w:val="0003097F"/>
    <w:rsid w:val="00044EEE"/>
    <w:rsid w:val="00051E9E"/>
    <w:rsid w:val="00057228"/>
    <w:rsid w:val="00065199"/>
    <w:rsid w:val="00074FF2"/>
    <w:rsid w:val="00080B52"/>
    <w:rsid w:val="0009164D"/>
    <w:rsid w:val="00091F9F"/>
    <w:rsid w:val="000931D2"/>
    <w:rsid w:val="000A4387"/>
    <w:rsid w:val="000C27E0"/>
    <w:rsid w:val="000C74F9"/>
    <w:rsid w:val="000D0DCE"/>
    <w:rsid w:val="000D140D"/>
    <w:rsid w:val="000D64B7"/>
    <w:rsid w:val="000E4A20"/>
    <w:rsid w:val="000E5414"/>
    <w:rsid w:val="000F5366"/>
    <w:rsid w:val="00100EE7"/>
    <w:rsid w:val="00124F72"/>
    <w:rsid w:val="00126186"/>
    <w:rsid w:val="00126A5D"/>
    <w:rsid w:val="0013219D"/>
    <w:rsid w:val="0013258C"/>
    <w:rsid w:val="0013631C"/>
    <w:rsid w:val="00146022"/>
    <w:rsid w:val="00150F47"/>
    <w:rsid w:val="0018478A"/>
    <w:rsid w:val="00187618"/>
    <w:rsid w:val="00191451"/>
    <w:rsid w:val="001968EF"/>
    <w:rsid w:val="001A232E"/>
    <w:rsid w:val="001A698A"/>
    <w:rsid w:val="001A76D2"/>
    <w:rsid w:val="001B208C"/>
    <w:rsid w:val="001C0611"/>
    <w:rsid w:val="001C10C7"/>
    <w:rsid w:val="001C4595"/>
    <w:rsid w:val="001D08AF"/>
    <w:rsid w:val="001D1653"/>
    <w:rsid w:val="001D2BBC"/>
    <w:rsid w:val="001D3868"/>
    <w:rsid w:val="001D6849"/>
    <w:rsid w:val="001E1198"/>
    <w:rsid w:val="001E2E78"/>
    <w:rsid w:val="001E3A53"/>
    <w:rsid w:val="001E3D5A"/>
    <w:rsid w:val="001E4BEE"/>
    <w:rsid w:val="001F693B"/>
    <w:rsid w:val="00201116"/>
    <w:rsid w:val="00224B88"/>
    <w:rsid w:val="00231454"/>
    <w:rsid w:val="002316A4"/>
    <w:rsid w:val="00232622"/>
    <w:rsid w:val="00234066"/>
    <w:rsid w:val="00241FC1"/>
    <w:rsid w:val="00245756"/>
    <w:rsid w:val="00250045"/>
    <w:rsid w:val="00262565"/>
    <w:rsid w:val="00272A81"/>
    <w:rsid w:val="00281355"/>
    <w:rsid w:val="0028323B"/>
    <w:rsid w:val="00283FD9"/>
    <w:rsid w:val="00292A51"/>
    <w:rsid w:val="00297072"/>
    <w:rsid w:val="002B380A"/>
    <w:rsid w:val="002B4864"/>
    <w:rsid w:val="002C463A"/>
    <w:rsid w:val="002C6C69"/>
    <w:rsid w:val="002D4184"/>
    <w:rsid w:val="002D63A6"/>
    <w:rsid w:val="002E51A3"/>
    <w:rsid w:val="002E7209"/>
    <w:rsid w:val="002F3355"/>
    <w:rsid w:val="002F46F2"/>
    <w:rsid w:val="002F5A95"/>
    <w:rsid w:val="00300CA5"/>
    <w:rsid w:val="00305B91"/>
    <w:rsid w:val="00310402"/>
    <w:rsid w:val="0031389B"/>
    <w:rsid w:val="00337D6E"/>
    <w:rsid w:val="0034047F"/>
    <w:rsid w:val="0034451B"/>
    <w:rsid w:val="0035210A"/>
    <w:rsid w:val="00352614"/>
    <w:rsid w:val="0035299F"/>
    <w:rsid w:val="00352A19"/>
    <w:rsid w:val="00352FC7"/>
    <w:rsid w:val="00355057"/>
    <w:rsid w:val="003564A3"/>
    <w:rsid w:val="00362F23"/>
    <w:rsid w:val="0036693D"/>
    <w:rsid w:val="0037350D"/>
    <w:rsid w:val="00381867"/>
    <w:rsid w:val="00387C76"/>
    <w:rsid w:val="003A7532"/>
    <w:rsid w:val="003B553B"/>
    <w:rsid w:val="003B66F4"/>
    <w:rsid w:val="003B7984"/>
    <w:rsid w:val="003C215B"/>
    <w:rsid w:val="003C5C00"/>
    <w:rsid w:val="003C6214"/>
    <w:rsid w:val="003D1BBE"/>
    <w:rsid w:val="003D5136"/>
    <w:rsid w:val="003D5EA8"/>
    <w:rsid w:val="003E3656"/>
    <w:rsid w:val="00404ED8"/>
    <w:rsid w:val="004175B0"/>
    <w:rsid w:val="00417797"/>
    <w:rsid w:val="00417C8F"/>
    <w:rsid w:val="00421A5A"/>
    <w:rsid w:val="00425D60"/>
    <w:rsid w:val="00426CE5"/>
    <w:rsid w:val="00430BF1"/>
    <w:rsid w:val="004313FD"/>
    <w:rsid w:val="00460F20"/>
    <w:rsid w:val="0046572C"/>
    <w:rsid w:val="00471B1A"/>
    <w:rsid w:val="00472411"/>
    <w:rsid w:val="004735B1"/>
    <w:rsid w:val="00477A9C"/>
    <w:rsid w:val="0049384B"/>
    <w:rsid w:val="004A1360"/>
    <w:rsid w:val="004A4E1F"/>
    <w:rsid w:val="004D4618"/>
    <w:rsid w:val="004E395A"/>
    <w:rsid w:val="004E4A54"/>
    <w:rsid w:val="004E77D8"/>
    <w:rsid w:val="004E7AB2"/>
    <w:rsid w:val="004F0C54"/>
    <w:rsid w:val="004F78BD"/>
    <w:rsid w:val="00501A9B"/>
    <w:rsid w:val="00502AD8"/>
    <w:rsid w:val="005064F0"/>
    <w:rsid w:val="005110E9"/>
    <w:rsid w:val="00514DEE"/>
    <w:rsid w:val="00520209"/>
    <w:rsid w:val="005211BB"/>
    <w:rsid w:val="005241BA"/>
    <w:rsid w:val="00526E72"/>
    <w:rsid w:val="0053242E"/>
    <w:rsid w:val="00540789"/>
    <w:rsid w:val="00541DCB"/>
    <w:rsid w:val="00550A4E"/>
    <w:rsid w:val="00572A57"/>
    <w:rsid w:val="00583114"/>
    <w:rsid w:val="00583480"/>
    <w:rsid w:val="00585A68"/>
    <w:rsid w:val="00590B4A"/>
    <w:rsid w:val="00595D46"/>
    <w:rsid w:val="005B48E0"/>
    <w:rsid w:val="005C745A"/>
    <w:rsid w:val="005C7ABA"/>
    <w:rsid w:val="005E188F"/>
    <w:rsid w:val="005E4789"/>
    <w:rsid w:val="005F6005"/>
    <w:rsid w:val="00601001"/>
    <w:rsid w:val="00604B68"/>
    <w:rsid w:val="00605872"/>
    <w:rsid w:val="00620141"/>
    <w:rsid w:val="00625FBF"/>
    <w:rsid w:val="00626009"/>
    <w:rsid w:val="00631B4D"/>
    <w:rsid w:val="006327CB"/>
    <w:rsid w:val="00633249"/>
    <w:rsid w:val="00643738"/>
    <w:rsid w:val="00643C13"/>
    <w:rsid w:val="006476DA"/>
    <w:rsid w:val="006519EE"/>
    <w:rsid w:val="00657F96"/>
    <w:rsid w:val="00665ABE"/>
    <w:rsid w:val="006775CB"/>
    <w:rsid w:val="00680EAC"/>
    <w:rsid w:val="00681924"/>
    <w:rsid w:val="0069007D"/>
    <w:rsid w:val="0069039C"/>
    <w:rsid w:val="0069224D"/>
    <w:rsid w:val="006A377A"/>
    <w:rsid w:val="006A6793"/>
    <w:rsid w:val="006C631E"/>
    <w:rsid w:val="006D334A"/>
    <w:rsid w:val="006E25DA"/>
    <w:rsid w:val="006E3A9D"/>
    <w:rsid w:val="006E7318"/>
    <w:rsid w:val="006F7E00"/>
    <w:rsid w:val="007050C1"/>
    <w:rsid w:val="0070687D"/>
    <w:rsid w:val="0071232D"/>
    <w:rsid w:val="00715D2B"/>
    <w:rsid w:val="00723FF4"/>
    <w:rsid w:val="00731BB3"/>
    <w:rsid w:val="0073324E"/>
    <w:rsid w:val="00750CC4"/>
    <w:rsid w:val="0075548C"/>
    <w:rsid w:val="00765EAB"/>
    <w:rsid w:val="007705E0"/>
    <w:rsid w:val="00770E90"/>
    <w:rsid w:val="0077612F"/>
    <w:rsid w:val="00786284"/>
    <w:rsid w:val="00795F74"/>
    <w:rsid w:val="00797A6B"/>
    <w:rsid w:val="007A34C2"/>
    <w:rsid w:val="007A4FBD"/>
    <w:rsid w:val="007A5D02"/>
    <w:rsid w:val="007B272E"/>
    <w:rsid w:val="007B469B"/>
    <w:rsid w:val="007C171B"/>
    <w:rsid w:val="007D2B02"/>
    <w:rsid w:val="007D605A"/>
    <w:rsid w:val="007E42CD"/>
    <w:rsid w:val="007E467B"/>
    <w:rsid w:val="007F727A"/>
    <w:rsid w:val="008034A1"/>
    <w:rsid w:val="0081161E"/>
    <w:rsid w:val="00820742"/>
    <w:rsid w:val="00821B86"/>
    <w:rsid w:val="008248C2"/>
    <w:rsid w:val="00826896"/>
    <w:rsid w:val="0083158F"/>
    <w:rsid w:val="00834C92"/>
    <w:rsid w:val="00840633"/>
    <w:rsid w:val="00840907"/>
    <w:rsid w:val="00840C9E"/>
    <w:rsid w:val="00841CD0"/>
    <w:rsid w:val="00846D92"/>
    <w:rsid w:val="00867940"/>
    <w:rsid w:val="008745A5"/>
    <w:rsid w:val="00882146"/>
    <w:rsid w:val="00882435"/>
    <w:rsid w:val="00891C58"/>
    <w:rsid w:val="00896289"/>
    <w:rsid w:val="008B06C0"/>
    <w:rsid w:val="008B6763"/>
    <w:rsid w:val="008B7BA6"/>
    <w:rsid w:val="008C05BF"/>
    <w:rsid w:val="008C552C"/>
    <w:rsid w:val="008D03AB"/>
    <w:rsid w:val="008D24EF"/>
    <w:rsid w:val="008D4156"/>
    <w:rsid w:val="008E230E"/>
    <w:rsid w:val="008E3BD2"/>
    <w:rsid w:val="008F67A7"/>
    <w:rsid w:val="009208E9"/>
    <w:rsid w:val="00924FD7"/>
    <w:rsid w:val="00932A80"/>
    <w:rsid w:val="00933645"/>
    <w:rsid w:val="00952404"/>
    <w:rsid w:val="009747E2"/>
    <w:rsid w:val="00975814"/>
    <w:rsid w:val="00977FCE"/>
    <w:rsid w:val="00983106"/>
    <w:rsid w:val="00990E05"/>
    <w:rsid w:val="0099578C"/>
    <w:rsid w:val="009A0668"/>
    <w:rsid w:val="009A4123"/>
    <w:rsid w:val="009B5DFA"/>
    <w:rsid w:val="009B6BE2"/>
    <w:rsid w:val="009B6D48"/>
    <w:rsid w:val="009C1336"/>
    <w:rsid w:val="009C13DB"/>
    <w:rsid w:val="009C1D4C"/>
    <w:rsid w:val="009C6A54"/>
    <w:rsid w:val="009D01FE"/>
    <w:rsid w:val="009D4A8D"/>
    <w:rsid w:val="009E1050"/>
    <w:rsid w:val="009E20C8"/>
    <w:rsid w:val="009F63FD"/>
    <w:rsid w:val="00A02CE1"/>
    <w:rsid w:val="00A10041"/>
    <w:rsid w:val="00A12983"/>
    <w:rsid w:val="00A20999"/>
    <w:rsid w:val="00A2324D"/>
    <w:rsid w:val="00A34096"/>
    <w:rsid w:val="00A34558"/>
    <w:rsid w:val="00A3505F"/>
    <w:rsid w:val="00A375E5"/>
    <w:rsid w:val="00A46D0A"/>
    <w:rsid w:val="00A47381"/>
    <w:rsid w:val="00A502A0"/>
    <w:rsid w:val="00A610FB"/>
    <w:rsid w:val="00A654AD"/>
    <w:rsid w:val="00A720FF"/>
    <w:rsid w:val="00A81E8E"/>
    <w:rsid w:val="00A83EFE"/>
    <w:rsid w:val="00A85881"/>
    <w:rsid w:val="00AA14E2"/>
    <w:rsid w:val="00AA694C"/>
    <w:rsid w:val="00AB0A4A"/>
    <w:rsid w:val="00AC4EE4"/>
    <w:rsid w:val="00AC5BF9"/>
    <w:rsid w:val="00AC739A"/>
    <w:rsid w:val="00AD0B86"/>
    <w:rsid w:val="00AD5178"/>
    <w:rsid w:val="00AD6C57"/>
    <w:rsid w:val="00AF2D9D"/>
    <w:rsid w:val="00AF3429"/>
    <w:rsid w:val="00AF774C"/>
    <w:rsid w:val="00B007B6"/>
    <w:rsid w:val="00B03237"/>
    <w:rsid w:val="00B03742"/>
    <w:rsid w:val="00B12571"/>
    <w:rsid w:val="00B14192"/>
    <w:rsid w:val="00B15406"/>
    <w:rsid w:val="00B15873"/>
    <w:rsid w:val="00B17B94"/>
    <w:rsid w:val="00B270DE"/>
    <w:rsid w:val="00B41EF7"/>
    <w:rsid w:val="00B45D48"/>
    <w:rsid w:val="00B47917"/>
    <w:rsid w:val="00B56D2D"/>
    <w:rsid w:val="00B56F97"/>
    <w:rsid w:val="00B628C0"/>
    <w:rsid w:val="00B637B0"/>
    <w:rsid w:val="00B66022"/>
    <w:rsid w:val="00B70686"/>
    <w:rsid w:val="00B7429D"/>
    <w:rsid w:val="00B80C7D"/>
    <w:rsid w:val="00B87C56"/>
    <w:rsid w:val="00BB25F1"/>
    <w:rsid w:val="00BB5BBF"/>
    <w:rsid w:val="00BC4058"/>
    <w:rsid w:val="00BD0D85"/>
    <w:rsid w:val="00BD36E0"/>
    <w:rsid w:val="00BD4ED1"/>
    <w:rsid w:val="00BE21E5"/>
    <w:rsid w:val="00C05855"/>
    <w:rsid w:val="00C05E26"/>
    <w:rsid w:val="00C06B05"/>
    <w:rsid w:val="00C06E68"/>
    <w:rsid w:val="00C20C44"/>
    <w:rsid w:val="00C328C4"/>
    <w:rsid w:val="00C41495"/>
    <w:rsid w:val="00C4643F"/>
    <w:rsid w:val="00C54441"/>
    <w:rsid w:val="00C605F7"/>
    <w:rsid w:val="00C6568B"/>
    <w:rsid w:val="00C77060"/>
    <w:rsid w:val="00C82160"/>
    <w:rsid w:val="00C84E33"/>
    <w:rsid w:val="00C90314"/>
    <w:rsid w:val="00C906EB"/>
    <w:rsid w:val="00CA0AC6"/>
    <w:rsid w:val="00CA7810"/>
    <w:rsid w:val="00CB00AD"/>
    <w:rsid w:val="00CC5196"/>
    <w:rsid w:val="00CD49DE"/>
    <w:rsid w:val="00CD6139"/>
    <w:rsid w:val="00CD6F4C"/>
    <w:rsid w:val="00CE333A"/>
    <w:rsid w:val="00CF7D79"/>
    <w:rsid w:val="00D02C07"/>
    <w:rsid w:val="00D05FA4"/>
    <w:rsid w:val="00D11F48"/>
    <w:rsid w:val="00D136D9"/>
    <w:rsid w:val="00D16B4D"/>
    <w:rsid w:val="00D17150"/>
    <w:rsid w:val="00D26B04"/>
    <w:rsid w:val="00D44FD3"/>
    <w:rsid w:val="00D451F8"/>
    <w:rsid w:val="00D557D6"/>
    <w:rsid w:val="00D6351E"/>
    <w:rsid w:val="00D648C5"/>
    <w:rsid w:val="00D659C3"/>
    <w:rsid w:val="00D70D4C"/>
    <w:rsid w:val="00D7277A"/>
    <w:rsid w:val="00D75972"/>
    <w:rsid w:val="00D76BD8"/>
    <w:rsid w:val="00D8304A"/>
    <w:rsid w:val="00D87488"/>
    <w:rsid w:val="00D97E91"/>
    <w:rsid w:val="00DB793E"/>
    <w:rsid w:val="00DC33E0"/>
    <w:rsid w:val="00DC3C72"/>
    <w:rsid w:val="00DD75E5"/>
    <w:rsid w:val="00DE79DA"/>
    <w:rsid w:val="00DF6FF1"/>
    <w:rsid w:val="00DF7CA3"/>
    <w:rsid w:val="00E02A2E"/>
    <w:rsid w:val="00E05576"/>
    <w:rsid w:val="00E1037E"/>
    <w:rsid w:val="00E2112C"/>
    <w:rsid w:val="00E2364F"/>
    <w:rsid w:val="00E435C2"/>
    <w:rsid w:val="00E43AC9"/>
    <w:rsid w:val="00E57A31"/>
    <w:rsid w:val="00E6192E"/>
    <w:rsid w:val="00E620A2"/>
    <w:rsid w:val="00E730F9"/>
    <w:rsid w:val="00E7504B"/>
    <w:rsid w:val="00E757C3"/>
    <w:rsid w:val="00E826D5"/>
    <w:rsid w:val="00E91016"/>
    <w:rsid w:val="00E924B1"/>
    <w:rsid w:val="00E9569A"/>
    <w:rsid w:val="00E9653B"/>
    <w:rsid w:val="00E97228"/>
    <w:rsid w:val="00EA422A"/>
    <w:rsid w:val="00EB0260"/>
    <w:rsid w:val="00EB6F58"/>
    <w:rsid w:val="00EC6427"/>
    <w:rsid w:val="00ED0D1E"/>
    <w:rsid w:val="00ED2FBF"/>
    <w:rsid w:val="00EE66C0"/>
    <w:rsid w:val="00EF2088"/>
    <w:rsid w:val="00EF2B08"/>
    <w:rsid w:val="00EF327B"/>
    <w:rsid w:val="00EF6245"/>
    <w:rsid w:val="00F14E0D"/>
    <w:rsid w:val="00F1704C"/>
    <w:rsid w:val="00F20BD1"/>
    <w:rsid w:val="00F225E5"/>
    <w:rsid w:val="00F32CF9"/>
    <w:rsid w:val="00F33D34"/>
    <w:rsid w:val="00F42186"/>
    <w:rsid w:val="00F53B2A"/>
    <w:rsid w:val="00F679D0"/>
    <w:rsid w:val="00F73FB7"/>
    <w:rsid w:val="00F75383"/>
    <w:rsid w:val="00F761E9"/>
    <w:rsid w:val="00F7631F"/>
    <w:rsid w:val="00F8570C"/>
    <w:rsid w:val="00F86745"/>
    <w:rsid w:val="00F86FD8"/>
    <w:rsid w:val="00F91E7B"/>
    <w:rsid w:val="00F95DF7"/>
    <w:rsid w:val="00F97286"/>
    <w:rsid w:val="00FA2A2B"/>
    <w:rsid w:val="00FA32B4"/>
    <w:rsid w:val="00FA7AFF"/>
    <w:rsid w:val="00FB18CF"/>
    <w:rsid w:val="00FC25A4"/>
    <w:rsid w:val="00FC60A4"/>
    <w:rsid w:val="00FD34F4"/>
    <w:rsid w:val="00FE0E79"/>
    <w:rsid w:val="00FF36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7077AF2F"/>
  <w15:docId w15:val="{CD70E10E-6CFA-4C6A-BEAF-32D6D3264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48C2"/>
    <w:pPr>
      <w:spacing w:after="200" w:line="276" w:lineRule="auto"/>
      <w:contextualSpacing/>
    </w:pPr>
    <w:rPr>
      <w:rFonts w:ascii="Verdana" w:hAnsi="Verdana"/>
      <w:color w:val="505153"/>
      <w:szCs w:val="20"/>
    </w:rPr>
  </w:style>
  <w:style w:type="paragraph" w:styleId="Heading1">
    <w:name w:val="heading 1"/>
    <w:basedOn w:val="Normal"/>
    <w:next w:val="Normal"/>
    <w:link w:val="Heading1Char"/>
    <w:uiPriority w:val="9"/>
    <w:qFormat/>
    <w:rsid w:val="00F86745"/>
    <w:pPr>
      <w:outlineLvl w:val="0"/>
    </w:pPr>
    <w:rPr>
      <w:rFonts w:ascii="Lucida Fax" w:eastAsiaTheme="majorEastAsia" w:hAnsi="Lucida Fax" w:cstheme="majorBidi"/>
      <w:caps/>
      <w:color w:val="26676D"/>
      <w:sz w:val="32"/>
      <w:szCs w:val="24"/>
    </w:rPr>
  </w:style>
  <w:style w:type="paragraph" w:styleId="Heading2">
    <w:name w:val="heading 2"/>
    <w:basedOn w:val="Normal"/>
    <w:next w:val="Normal"/>
    <w:link w:val="Heading2Char"/>
    <w:uiPriority w:val="9"/>
    <w:unhideWhenUsed/>
    <w:qFormat/>
    <w:rsid w:val="005C7ABA"/>
    <w:pPr>
      <w:outlineLvl w:val="1"/>
    </w:pPr>
    <w:rPr>
      <w:rFonts w:ascii="Lucida Fax" w:eastAsiaTheme="majorEastAsia" w:hAnsi="Lucida Fax" w:cstheme="majorBidi"/>
      <w:color w:val="26676D"/>
      <w:sz w:val="28"/>
      <w:szCs w:val="22"/>
    </w:rPr>
  </w:style>
  <w:style w:type="paragraph" w:styleId="Heading3">
    <w:name w:val="heading 3"/>
    <w:basedOn w:val="Normal"/>
    <w:next w:val="Normal"/>
    <w:link w:val="Heading3Char"/>
    <w:uiPriority w:val="9"/>
    <w:unhideWhenUsed/>
    <w:qFormat/>
    <w:rsid w:val="00DB793E"/>
    <w:pPr>
      <w:keepNext/>
      <w:keepLines/>
      <w:outlineLvl w:val="2"/>
    </w:pPr>
    <w:rPr>
      <w:rFonts w:eastAsia="Times New Roman"/>
      <w:b/>
      <w:bCs/>
      <w:sz w:val="20"/>
    </w:rPr>
  </w:style>
  <w:style w:type="paragraph" w:styleId="Heading4">
    <w:name w:val="heading 4"/>
    <w:basedOn w:val="Normal"/>
    <w:next w:val="Normal"/>
    <w:link w:val="Heading4Char"/>
    <w:uiPriority w:val="9"/>
    <w:unhideWhenUsed/>
    <w:rsid w:val="00ED2FBF"/>
    <w:pPr>
      <w:keepNext/>
      <w:keepLines/>
      <w:numPr>
        <w:ilvl w:val="3"/>
        <w:numId w:val="1"/>
      </w:numPr>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F86745"/>
    <w:pPr>
      <w:keepNext/>
      <w:keepLines/>
      <w:spacing w:before="40" w:after="0"/>
      <w:outlineLvl w:val="4"/>
    </w:pPr>
    <w:rPr>
      <w:rFonts w:asciiTheme="majorHAnsi" w:eastAsiaTheme="majorEastAsia" w:hAnsiTheme="majorHAnsi" w:cstheme="majorBidi"/>
      <w:color w:val="365F91" w:themeColor="accent1" w:themeShade="BF"/>
      <w:sz w:val="20"/>
    </w:rPr>
  </w:style>
  <w:style w:type="paragraph" w:styleId="Heading6">
    <w:name w:val="heading 6"/>
    <w:basedOn w:val="Normal"/>
    <w:next w:val="Normal"/>
    <w:link w:val="Heading6Char"/>
    <w:uiPriority w:val="9"/>
    <w:semiHidden/>
    <w:unhideWhenUsed/>
    <w:qFormat/>
    <w:rsid w:val="00F86745"/>
    <w:pPr>
      <w:keepNext/>
      <w:keepLines/>
      <w:spacing w:before="40" w:after="0"/>
      <w:outlineLvl w:val="5"/>
    </w:pPr>
    <w:rPr>
      <w:rFonts w:asciiTheme="majorHAnsi" w:eastAsiaTheme="majorEastAsia" w:hAnsiTheme="majorHAnsi" w:cstheme="majorBidi"/>
      <w:color w:val="243F60" w:themeColor="accent1" w:themeShade="7F"/>
      <w:sz w:val="20"/>
    </w:rPr>
  </w:style>
  <w:style w:type="paragraph" w:styleId="Heading7">
    <w:name w:val="heading 7"/>
    <w:basedOn w:val="Normal"/>
    <w:next w:val="Normal"/>
    <w:link w:val="Heading7Char"/>
    <w:uiPriority w:val="9"/>
    <w:semiHidden/>
    <w:unhideWhenUsed/>
    <w:qFormat/>
    <w:rsid w:val="00F86745"/>
    <w:pPr>
      <w:keepNext/>
      <w:keepLines/>
      <w:spacing w:before="40" w:after="0"/>
      <w:outlineLvl w:val="6"/>
    </w:pPr>
    <w:rPr>
      <w:rFonts w:asciiTheme="majorHAnsi" w:eastAsiaTheme="majorEastAsia" w:hAnsiTheme="majorHAnsi" w:cstheme="majorBidi"/>
      <w:i/>
      <w:iCs/>
      <w:color w:val="243F60" w:themeColor="accent1" w:themeShade="7F"/>
      <w:sz w:val="20"/>
    </w:rPr>
  </w:style>
  <w:style w:type="paragraph" w:styleId="Heading8">
    <w:name w:val="heading 8"/>
    <w:basedOn w:val="Normal"/>
    <w:next w:val="Normal"/>
    <w:link w:val="Heading8Char"/>
    <w:uiPriority w:val="9"/>
    <w:semiHidden/>
    <w:unhideWhenUsed/>
    <w:qFormat/>
    <w:rsid w:val="00F86745"/>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F86745"/>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745"/>
    <w:rPr>
      <w:rFonts w:ascii="Lucida Fax" w:eastAsiaTheme="majorEastAsia" w:hAnsi="Lucida Fax" w:cstheme="majorBidi"/>
      <w:caps/>
      <w:color w:val="26676D"/>
      <w:sz w:val="32"/>
      <w:szCs w:val="24"/>
    </w:rPr>
  </w:style>
  <w:style w:type="character" w:customStyle="1" w:styleId="Heading2Char">
    <w:name w:val="Heading 2 Char"/>
    <w:basedOn w:val="DefaultParagraphFont"/>
    <w:link w:val="Heading2"/>
    <w:uiPriority w:val="9"/>
    <w:rsid w:val="005C7ABA"/>
    <w:rPr>
      <w:rFonts w:ascii="Lucida Fax" w:eastAsiaTheme="majorEastAsia" w:hAnsi="Lucida Fax" w:cstheme="majorBidi"/>
      <w:color w:val="26676D"/>
      <w:sz w:val="28"/>
    </w:rPr>
  </w:style>
  <w:style w:type="character" w:customStyle="1" w:styleId="Heading3Char">
    <w:name w:val="Heading 3 Char"/>
    <w:basedOn w:val="DefaultParagraphFont"/>
    <w:link w:val="Heading3"/>
    <w:uiPriority w:val="9"/>
    <w:rsid w:val="00DB793E"/>
    <w:rPr>
      <w:rFonts w:ascii="Verdana" w:eastAsia="Times New Roman" w:hAnsi="Verdana"/>
      <w:b/>
      <w:bCs/>
      <w:color w:val="505153"/>
      <w:sz w:val="20"/>
      <w:szCs w:val="20"/>
    </w:rPr>
  </w:style>
  <w:style w:type="paragraph" w:styleId="Caption">
    <w:name w:val="caption"/>
    <w:basedOn w:val="Normal"/>
    <w:next w:val="Normal"/>
    <w:uiPriority w:val="35"/>
    <w:semiHidden/>
    <w:unhideWhenUsed/>
    <w:qFormat/>
    <w:rsid w:val="00D26B04"/>
    <w:pPr>
      <w:spacing w:line="240" w:lineRule="auto"/>
    </w:pPr>
    <w:rPr>
      <w:i/>
      <w:iCs/>
      <w:color w:val="1F497D" w:themeColor="text2"/>
      <w:sz w:val="18"/>
      <w:szCs w:val="18"/>
    </w:rPr>
  </w:style>
  <w:style w:type="character" w:styleId="Strong">
    <w:name w:val="Strong"/>
    <w:basedOn w:val="DefaultParagraphFont"/>
    <w:uiPriority w:val="22"/>
    <w:rsid w:val="00C20C44"/>
    <w:rPr>
      <w:b/>
      <w:bCs/>
    </w:rPr>
  </w:style>
  <w:style w:type="paragraph" w:styleId="NoSpacing">
    <w:name w:val="No Spacing"/>
    <w:uiPriority w:val="1"/>
    <w:rsid w:val="00C20C44"/>
    <w:rPr>
      <w:rFonts w:ascii="Verdana" w:hAnsi="Verdana"/>
      <w:color w:val="505153"/>
    </w:rPr>
  </w:style>
  <w:style w:type="paragraph" w:styleId="ListParagraph">
    <w:name w:val="List Paragraph"/>
    <w:basedOn w:val="Normal"/>
    <w:uiPriority w:val="34"/>
    <w:qFormat/>
    <w:rsid w:val="00F86745"/>
    <w:pPr>
      <w:ind w:left="720"/>
    </w:pPr>
  </w:style>
  <w:style w:type="paragraph" w:styleId="TOCHeading">
    <w:name w:val="TOC Heading"/>
    <w:basedOn w:val="Heading1"/>
    <w:next w:val="Normal"/>
    <w:uiPriority w:val="39"/>
    <w:unhideWhenUsed/>
    <w:qFormat/>
    <w:rsid w:val="00F86745"/>
    <w:pPr>
      <w:keepNext/>
      <w:keepLines/>
      <w:spacing w:before="480" w:after="0" w:line="360" w:lineRule="auto"/>
      <w:outlineLvl w:val="9"/>
    </w:pPr>
    <w:rPr>
      <w:bCs/>
      <w:szCs w:val="28"/>
    </w:rPr>
  </w:style>
  <w:style w:type="character" w:customStyle="1" w:styleId="Heading5Char">
    <w:name w:val="Heading 5 Char"/>
    <w:basedOn w:val="DefaultParagraphFont"/>
    <w:link w:val="Heading5"/>
    <w:uiPriority w:val="9"/>
    <w:rsid w:val="00F86745"/>
    <w:rPr>
      <w:rFonts w:asciiTheme="majorHAnsi" w:eastAsiaTheme="majorEastAsia" w:hAnsiTheme="majorHAnsi" w:cstheme="majorBidi"/>
      <w:color w:val="365F91" w:themeColor="accent1" w:themeShade="BF"/>
      <w:sz w:val="20"/>
      <w:szCs w:val="20"/>
    </w:rPr>
  </w:style>
  <w:style w:type="character" w:customStyle="1" w:styleId="Heading6Char">
    <w:name w:val="Heading 6 Char"/>
    <w:basedOn w:val="DefaultParagraphFont"/>
    <w:link w:val="Heading6"/>
    <w:uiPriority w:val="9"/>
    <w:semiHidden/>
    <w:rsid w:val="00F86745"/>
    <w:rPr>
      <w:rFonts w:asciiTheme="majorHAnsi" w:eastAsiaTheme="majorEastAsia" w:hAnsiTheme="majorHAnsi" w:cstheme="majorBidi"/>
      <w:color w:val="243F60" w:themeColor="accent1" w:themeShade="7F"/>
      <w:sz w:val="20"/>
      <w:szCs w:val="20"/>
    </w:rPr>
  </w:style>
  <w:style w:type="character" w:customStyle="1" w:styleId="Heading7Char">
    <w:name w:val="Heading 7 Char"/>
    <w:basedOn w:val="DefaultParagraphFont"/>
    <w:link w:val="Heading7"/>
    <w:uiPriority w:val="9"/>
    <w:semiHidden/>
    <w:rsid w:val="00F86745"/>
    <w:rPr>
      <w:rFonts w:asciiTheme="majorHAnsi" w:eastAsiaTheme="majorEastAsia" w:hAnsiTheme="majorHAnsi" w:cstheme="majorBidi"/>
      <w:i/>
      <w:iCs/>
      <w:color w:val="243F60" w:themeColor="accent1" w:themeShade="7F"/>
      <w:sz w:val="20"/>
      <w:szCs w:val="20"/>
    </w:rPr>
  </w:style>
  <w:style w:type="character" w:customStyle="1" w:styleId="Heading8Char">
    <w:name w:val="Heading 8 Char"/>
    <w:basedOn w:val="DefaultParagraphFont"/>
    <w:link w:val="Heading8"/>
    <w:uiPriority w:val="9"/>
    <w:semiHidden/>
    <w:rsid w:val="00F8674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F86745"/>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qFormat/>
    <w:rsid w:val="00F8674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745"/>
    <w:rPr>
      <w:rFonts w:ascii="Verdana" w:hAnsi="Verdana"/>
      <w:color w:val="505153"/>
      <w:sz w:val="24"/>
      <w:szCs w:val="20"/>
    </w:rPr>
  </w:style>
  <w:style w:type="paragraph" w:styleId="Quote">
    <w:name w:val="Quote"/>
    <w:basedOn w:val="Normal"/>
    <w:next w:val="Normal"/>
    <w:link w:val="QuoteChar"/>
    <w:uiPriority w:val="29"/>
    <w:qFormat/>
    <w:rsid w:val="00F86745"/>
    <w:pPr>
      <w:spacing w:before="200" w:after="160"/>
      <w:ind w:left="864" w:right="864"/>
      <w:jc w:val="center"/>
    </w:pPr>
    <w:rPr>
      <w:i/>
      <w:iCs/>
      <w:color w:val="26676D"/>
    </w:rPr>
  </w:style>
  <w:style w:type="character" w:customStyle="1" w:styleId="QuoteChar">
    <w:name w:val="Quote Char"/>
    <w:basedOn w:val="DefaultParagraphFont"/>
    <w:link w:val="Quote"/>
    <w:uiPriority w:val="29"/>
    <w:rsid w:val="00F86745"/>
    <w:rPr>
      <w:rFonts w:ascii="Verdana" w:hAnsi="Verdana"/>
      <w:i/>
      <w:iCs/>
      <w:color w:val="26676D"/>
      <w:sz w:val="24"/>
      <w:szCs w:val="20"/>
    </w:rPr>
  </w:style>
  <w:style w:type="character" w:styleId="Hyperlink">
    <w:name w:val="Hyperlink"/>
    <w:basedOn w:val="DefaultParagraphFont"/>
    <w:uiPriority w:val="99"/>
    <w:unhideWhenUsed/>
    <w:rsid w:val="00F1704C"/>
    <w:rPr>
      <w:color w:val="0000FF" w:themeColor="hyperlink"/>
      <w:u w:val="single"/>
    </w:rPr>
  </w:style>
  <w:style w:type="paragraph" w:styleId="TOC1">
    <w:name w:val="toc 1"/>
    <w:basedOn w:val="Normal"/>
    <w:next w:val="Normal"/>
    <w:autoRedefine/>
    <w:uiPriority w:val="39"/>
    <w:unhideWhenUsed/>
    <w:rsid w:val="00F1704C"/>
    <w:pPr>
      <w:tabs>
        <w:tab w:val="right" w:leader="dot" w:pos="9350"/>
      </w:tabs>
      <w:spacing w:after="100"/>
    </w:pPr>
  </w:style>
  <w:style w:type="paragraph" w:styleId="TOC2">
    <w:name w:val="toc 2"/>
    <w:basedOn w:val="Normal"/>
    <w:next w:val="Normal"/>
    <w:autoRedefine/>
    <w:uiPriority w:val="39"/>
    <w:unhideWhenUsed/>
    <w:rsid w:val="00B56F97"/>
    <w:pPr>
      <w:tabs>
        <w:tab w:val="right" w:pos="9360"/>
        <w:tab w:val="left" w:pos="10350"/>
      </w:tabs>
      <w:spacing w:after="100"/>
      <w:ind w:left="240" w:right="2610"/>
    </w:pPr>
  </w:style>
  <w:style w:type="character" w:customStyle="1" w:styleId="Heading4Char">
    <w:name w:val="Heading 4 Char"/>
    <w:basedOn w:val="DefaultParagraphFont"/>
    <w:link w:val="Heading4"/>
    <w:uiPriority w:val="9"/>
    <w:rsid w:val="00ED2FBF"/>
    <w:rPr>
      <w:rFonts w:asciiTheme="majorHAnsi" w:eastAsiaTheme="majorEastAsia" w:hAnsiTheme="majorHAnsi" w:cstheme="majorBidi"/>
      <w:i/>
      <w:iCs/>
      <w:color w:val="365F91" w:themeColor="accent1" w:themeShade="BF"/>
      <w:szCs w:val="20"/>
    </w:rPr>
  </w:style>
  <w:style w:type="character" w:styleId="CommentReference">
    <w:name w:val="annotation reference"/>
    <w:basedOn w:val="DefaultParagraphFont"/>
    <w:uiPriority w:val="99"/>
    <w:semiHidden/>
    <w:unhideWhenUsed/>
    <w:rsid w:val="00EF2088"/>
    <w:rPr>
      <w:sz w:val="16"/>
      <w:szCs w:val="16"/>
    </w:rPr>
  </w:style>
  <w:style w:type="paragraph" w:styleId="CommentText">
    <w:name w:val="annotation text"/>
    <w:basedOn w:val="Normal"/>
    <w:link w:val="CommentTextChar"/>
    <w:uiPriority w:val="99"/>
    <w:unhideWhenUsed/>
    <w:rsid w:val="00EF2088"/>
    <w:pPr>
      <w:spacing w:line="240" w:lineRule="auto"/>
    </w:pPr>
    <w:rPr>
      <w:sz w:val="20"/>
    </w:rPr>
  </w:style>
  <w:style w:type="character" w:customStyle="1" w:styleId="CommentTextChar">
    <w:name w:val="Comment Text Char"/>
    <w:basedOn w:val="DefaultParagraphFont"/>
    <w:link w:val="CommentText"/>
    <w:uiPriority w:val="99"/>
    <w:rsid w:val="00EF2088"/>
    <w:rPr>
      <w:rFonts w:ascii="Verdana" w:hAnsi="Verdana"/>
      <w:color w:val="505153"/>
      <w:sz w:val="20"/>
      <w:szCs w:val="20"/>
    </w:rPr>
  </w:style>
  <w:style w:type="paragraph" w:styleId="CommentSubject">
    <w:name w:val="annotation subject"/>
    <w:basedOn w:val="CommentText"/>
    <w:next w:val="CommentText"/>
    <w:link w:val="CommentSubjectChar"/>
    <w:uiPriority w:val="99"/>
    <w:semiHidden/>
    <w:unhideWhenUsed/>
    <w:rsid w:val="00EF2088"/>
    <w:rPr>
      <w:b/>
      <w:bCs/>
    </w:rPr>
  </w:style>
  <w:style w:type="character" w:customStyle="1" w:styleId="CommentSubjectChar">
    <w:name w:val="Comment Subject Char"/>
    <w:basedOn w:val="CommentTextChar"/>
    <w:link w:val="CommentSubject"/>
    <w:uiPriority w:val="99"/>
    <w:semiHidden/>
    <w:rsid w:val="00EF2088"/>
    <w:rPr>
      <w:rFonts w:ascii="Verdana" w:hAnsi="Verdana"/>
      <w:b/>
      <w:bCs/>
      <w:color w:val="505153"/>
      <w:sz w:val="20"/>
      <w:szCs w:val="20"/>
    </w:rPr>
  </w:style>
  <w:style w:type="paragraph" w:styleId="BalloonText">
    <w:name w:val="Balloon Text"/>
    <w:basedOn w:val="Normal"/>
    <w:link w:val="BalloonTextChar"/>
    <w:uiPriority w:val="99"/>
    <w:semiHidden/>
    <w:unhideWhenUsed/>
    <w:rsid w:val="00EF2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2088"/>
    <w:rPr>
      <w:rFonts w:ascii="Segoe UI" w:hAnsi="Segoe UI" w:cs="Segoe UI"/>
      <w:color w:val="505153"/>
      <w:sz w:val="18"/>
      <w:szCs w:val="18"/>
    </w:rPr>
  </w:style>
  <w:style w:type="paragraph" w:styleId="TOC3">
    <w:name w:val="toc 3"/>
    <w:basedOn w:val="Normal"/>
    <w:next w:val="Normal"/>
    <w:autoRedefine/>
    <w:uiPriority w:val="39"/>
    <w:unhideWhenUsed/>
    <w:rsid w:val="001C4595"/>
    <w:pPr>
      <w:spacing w:after="100"/>
      <w:ind w:left="440"/>
    </w:pPr>
  </w:style>
  <w:style w:type="table" w:styleId="TableGrid">
    <w:name w:val="Table Grid"/>
    <w:basedOn w:val="TableNormal"/>
    <w:uiPriority w:val="59"/>
    <w:rsid w:val="001A69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D4E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4ED1"/>
    <w:rPr>
      <w:rFonts w:ascii="Verdana" w:hAnsi="Verdana"/>
      <w:color w:val="505153"/>
      <w:szCs w:val="20"/>
    </w:rPr>
  </w:style>
  <w:style w:type="paragraph" w:customStyle="1" w:styleId="Default">
    <w:name w:val="Default"/>
    <w:rsid w:val="00A375E5"/>
    <w:pPr>
      <w:autoSpaceDE w:val="0"/>
      <w:autoSpaceDN w:val="0"/>
      <w:adjustRightInd w:val="0"/>
    </w:pPr>
    <w:rPr>
      <w:rFonts w:ascii="Verdana" w:hAnsi="Verdana" w:cs="Verdana"/>
      <w:color w:val="000000"/>
      <w:sz w:val="24"/>
      <w:szCs w:val="24"/>
    </w:rPr>
  </w:style>
  <w:style w:type="paragraph" w:styleId="NormalWeb">
    <w:name w:val="Normal (Web)"/>
    <w:basedOn w:val="Normal"/>
    <w:uiPriority w:val="99"/>
    <w:semiHidden/>
    <w:unhideWhenUsed/>
    <w:rsid w:val="00882146"/>
    <w:pPr>
      <w:spacing w:before="100" w:beforeAutospacing="1" w:after="100" w:afterAutospacing="1" w:line="240" w:lineRule="auto"/>
      <w:contextualSpacing w:val="0"/>
    </w:pPr>
    <w:rPr>
      <w:rFonts w:ascii="Times New Roman" w:eastAsia="Times New Roman" w:hAnsi="Times New Roman" w:cs="Times New Roman"/>
      <w:color w:val="auto"/>
      <w:szCs w:val="24"/>
    </w:rPr>
  </w:style>
  <w:style w:type="character" w:styleId="FollowedHyperlink">
    <w:name w:val="FollowedHyperlink"/>
    <w:basedOn w:val="DefaultParagraphFont"/>
    <w:uiPriority w:val="99"/>
    <w:semiHidden/>
    <w:unhideWhenUsed/>
    <w:rsid w:val="005E4789"/>
    <w:rPr>
      <w:color w:val="800080" w:themeColor="followedHyperlink"/>
      <w:u w:val="single"/>
    </w:rPr>
  </w:style>
  <w:style w:type="paragraph" w:styleId="Revision">
    <w:name w:val="Revision"/>
    <w:hidden/>
    <w:uiPriority w:val="99"/>
    <w:semiHidden/>
    <w:rsid w:val="00D648C5"/>
    <w:rPr>
      <w:rFonts w:ascii="Verdana" w:hAnsi="Verdana"/>
      <w:color w:val="505153"/>
      <w:sz w:val="24"/>
      <w:szCs w:val="20"/>
    </w:rPr>
  </w:style>
  <w:style w:type="paragraph" w:customStyle="1" w:styleId="Body1">
    <w:name w:val="Body 1"/>
    <w:rsid w:val="00AC5BF9"/>
    <w:pPr>
      <w:spacing w:after="200" w:line="276" w:lineRule="auto"/>
      <w:outlineLvl w:val="0"/>
    </w:pPr>
    <w:rPr>
      <w:rFonts w:ascii="Helvetica" w:eastAsia="Arial Unicode MS" w:hAnsi="Helvetica" w:cs="Times New Roman"/>
      <w:color w:val="000000"/>
      <w:szCs w:val="20"/>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54363">
      <w:bodyDiv w:val="1"/>
      <w:marLeft w:val="0"/>
      <w:marRight w:val="0"/>
      <w:marTop w:val="0"/>
      <w:marBottom w:val="0"/>
      <w:divBdr>
        <w:top w:val="none" w:sz="0" w:space="0" w:color="auto"/>
        <w:left w:val="none" w:sz="0" w:space="0" w:color="auto"/>
        <w:bottom w:val="none" w:sz="0" w:space="0" w:color="auto"/>
        <w:right w:val="none" w:sz="0" w:space="0" w:color="auto"/>
      </w:divBdr>
    </w:div>
    <w:div w:id="389235177">
      <w:bodyDiv w:val="1"/>
      <w:marLeft w:val="0"/>
      <w:marRight w:val="0"/>
      <w:marTop w:val="0"/>
      <w:marBottom w:val="0"/>
      <w:divBdr>
        <w:top w:val="none" w:sz="0" w:space="0" w:color="auto"/>
        <w:left w:val="none" w:sz="0" w:space="0" w:color="auto"/>
        <w:bottom w:val="none" w:sz="0" w:space="0" w:color="auto"/>
        <w:right w:val="none" w:sz="0" w:space="0" w:color="auto"/>
      </w:divBdr>
    </w:div>
    <w:div w:id="623393508">
      <w:bodyDiv w:val="1"/>
      <w:marLeft w:val="0"/>
      <w:marRight w:val="0"/>
      <w:marTop w:val="0"/>
      <w:marBottom w:val="0"/>
      <w:divBdr>
        <w:top w:val="none" w:sz="0" w:space="0" w:color="auto"/>
        <w:left w:val="none" w:sz="0" w:space="0" w:color="auto"/>
        <w:bottom w:val="none" w:sz="0" w:space="0" w:color="auto"/>
        <w:right w:val="none" w:sz="0" w:space="0" w:color="auto"/>
      </w:divBdr>
    </w:div>
    <w:div w:id="825977620">
      <w:bodyDiv w:val="1"/>
      <w:marLeft w:val="0"/>
      <w:marRight w:val="0"/>
      <w:marTop w:val="0"/>
      <w:marBottom w:val="0"/>
      <w:divBdr>
        <w:top w:val="none" w:sz="0" w:space="0" w:color="auto"/>
        <w:left w:val="none" w:sz="0" w:space="0" w:color="auto"/>
        <w:bottom w:val="none" w:sz="0" w:space="0" w:color="auto"/>
        <w:right w:val="none" w:sz="0" w:space="0" w:color="auto"/>
      </w:divBdr>
    </w:div>
    <w:div w:id="994650521">
      <w:bodyDiv w:val="1"/>
      <w:marLeft w:val="0"/>
      <w:marRight w:val="0"/>
      <w:marTop w:val="0"/>
      <w:marBottom w:val="0"/>
      <w:divBdr>
        <w:top w:val="none" w:sz="0" w:space="0" w:color="auto"/>
        <w:left w:val="none" w:sz="0" w:space="0" w:color="auto"/>
        <w:bottom w:val="none" w:sz="0" w:space="0" w:color="auto"/>
        <w:right w:val="none" w:sz="0" w:space="0" w:color="auto"/>
      </w:divBdr>
    </w:div>
    <w:div w:id="1617177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uralcenter.org/"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ruralcenter.org/rhi/network-t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ruralcenter.org/rhi/network-ta/aim-for-impac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Center">
      <a:dk1>
        <a:srgbClr val="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deaf124-b6c3-4cdf-8853-9889215b15dc">
      <Value>83</Value>
    </TaxCatchAll>
    <de41ccc7d4784b11bfed8e20bf75ca01 xmlns="8deaf124-b6c3-4cdf-8853-9889215b15dc">
      <Terms xmlns="http://schemas.microsoft.com/office/infopath/2007/PartnerControls"/>
    </de41ccc7d4784b11bfed8e20bf75ca01>
    <i7c492e22f6d4edeb2075ae5873ec95b xmlns="8deaf124-b6c3-4cdf-8853-9889215b15dc">
      <Terms xmlns="http://schemas.microsoft.com/office/infopath/2007/PartnerControls">
        <TermInfo xmlns="http://schemas.microsoft.com/office/infopath/2007/PartnerControls">
          <TermName>Networks</TermName>
          <TermId>7262ccb8-caa5-4c81-8d31-10460f35ad1f</TermId>
        </TermInfo>
      </Terms>
    </i7c492e22f6d4edeb2075ae5873ec95b>
    <Notes0 xmlns="625297a4-1c54-4609-931b-faae516e5f88">final </Notes0>
    <o10fb58b6f1b4237af11b5fc8dde9845 xmlns="8deaf124-b6c3-4cdf-8853-9889215b15dc">
      <Terms xmlns="http://schemas.microsoft.com/office/infopath/2007/PartnerControls"/>
    </o10fb58b6f1b4237af11b5fc8dde9845>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4D9C0B2173685438A02544112071FEB" ma:contentTypeVersion="1" ma:contentTypeDescription="Create a new document." ma:contentTypeScope="" ma:versionID="2bb3c7f935e1c3906a83f9e8bb0f785d">
  <xsd:schema xmlns:xsd="http://www.w3.org/2001/XMLSchema" xmlns:xs="http://www.w3.org/2001/XMLSchema" xmlns:p="http://schemas.microsoft.com/office/2006/metadata/properties" xmlns:ns2="8deaf124-b6c3-4cdf-8853-9889215b15dc" xmlns:ns3="625297a4-1c54-4609-931b-faae516e5f88" targetNamespace="http://schemas.microsoft.com/office/2006/metadata/properties" ma:root="true" ma:fieldsID="71a4344a22eb3f86f6c16717ee2456ae" ns2:_="" ns3:_="">
    <xsd:import namespace="8deaf124-b6c3-4cdf-8853-9889215b15dc"/>
    <xsd:import namespace="625297a4-1c54-4609-931b-faae516e5f88"/>
    <xsd:element name="properties">
      <xsd:complexType>
        <xsd:sequence>
          <xsd:element name="documentManagement">
            <xsd:complexType>
              <xsd:all>
                <xsd:element ref="ns2:o10fb58b6f1b4237af11b5fc8dde9845" minOccurs="0"/>
                <xsd:element ref="ns2:TaxCatchAll" minOccurs="0"/>
                <xsd:element ref="ns2:TaxCatchAllLabel" minOccurs="0"/>
                <xsd:element ref="ns2:de41ccc7d4784b11bfed8e20bf75ca01" minOccurs="0"/>
                <xsd:element ref="ns2:i7c492e22f6d4edeb2075ae5873ec95b" minOccurs="0"/>
                <xsd:element ref="ns3:Notes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eaf124-b6c3-4cdf-8853-9889215b15dc" elementFormDefault="qualified">
    <xsd:import namespace="http://schemas.microsoft.com/office/2006/documentManagement/types"/>
    <xsd:import namespace="http://schemas.microsoft.com/office/infopath/2007/PartnerControls"/>
    <xsd:element name="o10fb58b6f1b4237af11b5fc8dde9845" ma:index="8" nillable="true" ma:taxonomy="true" ma:internalName="o10fb58b6f1b4237af11b5fc8dde9845" ma:taxonomyFieldName="Center_x0020_Keywords" ma:displayName="Center Keywords" ma:default="" ma:fieldId="{810fb58b-6f1b-4237-af11-b5fc8dde9845}" ma:taxonomyMulti="true" ma:sspId="c33b9d63-b2b8-4e14-927a-26baaa9e7d46" ma:termSetId="07784249-18e1-42a3-b8c4-80cc2e61d788" ma:anchorId="00000000-0000-0000-0000-000000000000" ma:open="true" ma:isKeyword="false">
      <xsd:complexType>
        <xsd:sequence>
          <xsd:element ref="pc:Terms" minOccurs="0" maxOccurs="1"/>
        </xsd:sequence>
      </xsd:complexType>
    </xsd:element>
    <xsd:element name="TaxCatchAll" ma:index="9" nillable="true" ma:displayName="Taxonomy Catch All Column" ma:description="" ma:hidden="true" ma:list="{539836eb-73d5-4e70-89f8-2b619bedc4ec}" ma:internalName="TaxCatchAll" ma:showField="CatchAllData"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539836eb-73d5-4e70-89f8-2b619bedc4ec}" ma:internalName="TaxCatchAllLabel" ma:readOnly="true" ma:showField="CatchAllDataLabel" ma:web="8deaf124-b6c3-4cdf-8853-9889215b15dc">
      <xsd:complexType>
        <xsd:complexContent>
          <xsd:extension base="dms:MultiChoiceLookup">
            <xsd:sequence>
              <xsd:element name="Value" type="dms:Lookup" maxOccurs="unbounded" minOccurs="0" nillable="true"/>
            </xsd:sequence>
          </xsd:extension>
        </xsd:complexContent>
      </xsd:complexType>
    </xsd:element>
    <xsd:element name="de41ccc7d4784b11bfed8e20bf75ca01" ma:index="12" nillable="true" ma:taxonomy="true" ma:internalName="de41ccc7d4784b11bfed8e20bf75ca01" ma:taxonomyFieldName="Focus_x0020_Areas" ma:displayName="Focus Areas" ma:default="" ma:fieldId="{de41ccc7-d478-4b11-bfed-8e20bf75ca01}" ma:taxonomyMulti="true" ma:sspId="c33b9d63-b2b8-4e14-927a-26baaa9e7d46" ma:termSetId="dd637fa2-13de-409b-afce-e50c3bf2b193" ma:anchorId="00000000-0000-0000-0000-000000000000" ma:open="false" ma:isKeyword="false">
      <xsd:complexType>
        <xsd:sequence>
          <xsd:element ref="pc:Terms" minOccurs="0" maxOccurs="1"/>
        </xsd:sequence>
      </xsd:complexType>
    </xsd:element>
    <xsd:element name="i7c492e22f6d4edeb2075ae5873ec95b" ma:index="14" ma:taxonomy="true" ma:internalName="i7c492e22f6d4edeb2075ae5873ec95b" ma:taxonomyFieldName="Programs" ma:displayName="Programs" ma:default="" ma:fieldId="{27c492e2-2f6d-4ede-b207-5ae5873ec95b}" ma:taxonomyMulti="true" ma:sspId="c33b9d63-b2b8-4e14-927a-26baaa9e7d46" ma:termSetId="f23c33e0-98b5-48db-932d-8d954eda2d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25297a4-1c54-4609-931b-faae516e5f88" elementFormDefault="qualified">
    <xsd:import namespace="http://schemas.microsoft.com/office/2006/documentManagement/types"/>
    <xsd:import namespace="http://schemas.microsoft.com/office/infopath/2007/PartnerControls"/>
    <xsd:element name="Notes0" ma:index="16" nillable="true" ma:displayName="Notes" ma:internalName="Notes0">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80C409-6BC4-4F5D-9766-AD54466CF644}">
  <ds:schemaRefs>
    <ds:schemaRef ds:uri="http://purl.org/dc/dcmitype/"/>
    <ds:schemaRef ds:uri="8deaf124-b6c3-4cdf-8853-9889215b15dc"/>
    <ds:schemaRef ds:uri="http://purl.org/dc/terms/"/>
    <ds:schemaRef ds:uri="http://schemas.microsoft.com/office/2006/metadata/properties"/>
    <ds:schemaRef ds:uri="http://schemas.microsoft.com/office/2006/documentManagement/types"/>
    <ds:schemaRef ds:uri="http://schemas.openxmlformats.org/package/2006/metadata/core-properties"/>
    <ds:schemaRef ds:uri="http://schemas.microsoft.com/office/infopath/2007/PartnerControls"/>
    <ds:schemaRef ds:uri="625297a4-1c54-4609-931b-faae516e5f88"/>
    <ds:schemaRef ds:uri="http://www.w3.org/XML/1998/namespace"/>
    <ds:schemaRef ds:uri="http://purl.org/dc/elements/1.1/"/>
  </ds:schemaRefs>
</ds:datastoreItem>
</file>

<file path=customXml/itemProps2.xml><?xml version="1.0" encoding="utf-8"?>
<ds:datastoreItem xmlns:ds="http://schemas.openxmlformats.org/officeDocument/2006/customXml" ds:itemID="{06DB9FFB-D287-4AE9-9097-D9F1896B0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eaf124-b6c3-4cdf-8853-9889215b15dc"/>
    <ds:schemaRef ds:uri="625297a4-1c54-4609-931b-faae516e5f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6F24B81-2EDF-47AC-8425-E9679EADFED6}">
  <ds:schemaRefs>
    <ds:schemaRef ds:uri="http://schemas.microsoft.com/sharepoint/v3/contenttype/forms"/>
  </ds:schemaRefs>
</ds:datastoreItem>
</file>

<file path=customXml/itemProps4.xml><?xml version="1.0" encoding="utf-8"?>
<ds:datastoreItem xmlns:ds="http://schemas.openxmlformats.org/officeDocument/2006/customXml" ds:itemID="{4B45D0A3-AD8C-4855-B70F-A6C496812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885</Words>
  <Characters>5275</Characters>
  <Application>Microsoft Office Word</Application>
  <DocSecurity>0</DocSecurity>
  <Lines>202</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Kap Wilkes</dc:creator>
  <cp:lastModifiedBy>Cassandra Rockers</cp:lastModifiedBy>
  <cp:revision>2</cp:revision>
  <cp:lastPrinted>2016-03-29T17:30:00Z</cp:lastPrinted>
  <dcterms:created xsi:type="dcterms:W3CDTF">2016-03-29T18:08:00Z</dcterms:created>
  <dcterms:modified xsi:type="dcterms:W3CDTF">2016-03-29T18:08:00Z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0x01010034D9C0B2173685438A02544112071FEB</vt:lpwstr>
  </property>
  <property fmtid="{D5CDD505-2E9C-101B-9397-08002B2CF9AE}" pid="3" name="Focus_x0020_Areas">
    <vt:lpwstr/>
  </property>
  <property fmtid="{D5CDD505-2E9C-101B-9397-08002B2CF9AE}" pid="4" name="Center_x0020_Keywords">
    <vt:lpwstr/>
  </property>
  <property fmtid="{D5CDD505-2E9C-101B-9397-08002B2CF9AE}" pid="5" name="Programs">
    <vt:lpwstr>83;#Networks|7262ccb8-caa5-4c81-8d31-10460f35ad1f</vt:lpwstr>
  </property>
  <property fmtid="{D5CDD505-2E9C-101B-9397-08002B2CF9AE}" pid="6" name="Center Keywords">
    <vt:lpwstr/>
  </property>
  <property fmtid="{D5CDD505-2E9C-101B-9397-08002B2CF9AE}" pid="7" name="Focus Areas">
    <vt:lpwstr/>
  </property>
</Properties>
</file>