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582422" w:displacedByCustomXml="next"/>
    <w:bookmarkEnd w:id="0" w:displacedByCustomXml="next"/>
    <w:sdt>
      <w:sdtPr>
        <w:id w:val="1165050944"/>
        <w:docPartObj>
          <w:docPartGallery w:val="Cover Pages"/>
          <w:docPartUnique/>
        </w:docPartObj>
      </w:sdtPr>
      <w:sdtEndPr/>
      <w:sdtContent>
        <w:p w14:paraId="4179C579" w14:textId="44DCC163" w:rsidR="00513F9B" w:rsidRPr="00614FA4" w:rsidRDefault="00513F9B" w:rsidP="00F81E31">
          <w:pPr>
            <w:pBdr>
              <w:bottom w:val="single" w:sz="24" w:space="5" w:color="A9D18A" w:themeColor="accent2"/>
            </w:pBdr>
            <w:spacing w:before="240" w:after="240" w:line="240" w:lineRule="auto"/>
            <w:rPr>
              <w:rFonts w:asciiTheme="majorHAnsi" w:eastAsiaTheme="majorEastAsia" w:hAnsiTheme="majorHAnsi" w:cstheme="majorBidi"/>
              <w:color w:val="26676D" w:themeColor="text2"/>
              <w:spacing w:val="-10"/>
              <w:kern w:val="28"/>
              <w:sz w:val="56"/>
              <w:szCs w:val="56"/>
            </w:rPr>
          </w:pPr>
          <w:r w:rsidRPr="00614FA4">
            <w:rPr>
              <w:rFonts w:asciiTheme="majorHAnsi" w:eastAsiaTheme="majorEastAsia" w:hAnsiTheme="majorHAnsi" w:cstheme="majorBidi"/>
              <w:color w:val="26676D" w:themeColor="text2"/>
              <w:spacing w:val="-10"/>
              <w:kern w:val="28"/>
              <w:sz w:val="56"/>
              <w:szCs w:val="56"/>
            </w:rPr>
            <w:t>Delta Region Community Health Systems Development Program</w:t>
          </w:r>
        </w:p>
        <w:p w14:paraId="779996AF" w14:textId="22C942B0" w:rsidR="00513F9B" w:rsidRPr="00614FA4" w:rsidRDefault="00513F9B" w:rsidP="00614FA4">
          <w:pPr>
            <w:numPr>
              <w:ilvl w:val="1"/>
              <w:numId w:val="0"/>
            </w:numPr>
            <w:spacing w:before="120" w:after="120" w:line="240" w:lineRule="auto"/>
            <w:rPr>
              <w:rFonts w:asciiTheme="majorHAnsi" w:eastAsiaTheme="minorEastAsia" w:hAnsiTheme="majorHAnsi"/>
              <w:spacing w:val="-20"/>
              <w:sz w:val="48"/>
              <w:szCs w:val="48"/>
            </w:rPr>
          </w:pPr>
          <w:r w:rsidRPr="00614FA4">
            <w:rPr>
              <w:rFonts w:asciiTheme="majorHAnsi" w:eastAsiaTheme="minorEastAsia" w:hAnsiTheme="majorHAnsi"/>
              <w:spacing w:val="-20"/>
              <w:sz w:val="48"/>
              <w:szCs w:val="48"/>
            </w:rPr>
            <w:t>Revenue Cycle Management Best Practice</w:t>
          </w:r>
          <w:r w:rsidR="008671F3">
            <w:rPr>
              <w:rFonts w:asciiTheme="majorHAnsi" w:eastAsiaTheme="minorEastAsia" w:hAnsiTheme="majorHAnsi"/>
              <w:spacing w:val="-20"/>
              <w:sz w:val="48"/>
              <w:szCs w:val="48"/>
            </w:rPr>
            <w:t>s</w:t>
          </w:r>
          <w:r w:rsidRPr="00614FA4">
            <w:rPr>
              <w:rFonts w:asciiTheme="majorHAnsi" w:eastAsiaTheme="minorEastAsia" w:hAnsiTheme="majorHAnsi"/>
              <w:spacing w:val="-20"/>
              <w:sz w:val="48"/>
              <w:szCs w:val="48"/>
            </w:rPr>
            <w:t xml:space="preserve"> </w:t>
          </w:r>
          <w:r w:rsidR="00500B67">
            <w:rPr>
              <w:rFonts w:asciiTheme="majorHAnsi" w:eastAsiaTheme="minorEastAsia" w:hAnsiTheme="majorHAnsi"/>
              <w:spacing w:val="-20"/>
              <w:sz w:val="48"/>
              <w:szCs w:val="48"/>
            </w:rPr>
            <w:t>Check List</w:t>
          </w:r>
        </w:p>
        <w:p w14:paraId="0B6972CC" w14:textId="77777777" w:rsidR="00614FA4" w:rsidRPr="00614FA4" w:rsidRDefault="00614FA4" w:rsidP="00614FA4">
          <w:pPr>
            <w:numPr>
              <w:ilvl w:val="1"/>
              <w:numId w:val="0"/>
            </w:numPr>
            <w:spacing w:before="120" w:after="120" w:line="240" w:lineRule="auto"/>
            <w:rPr>
              <w:rFonts w:asciiTheme="majorHAnsi" w:eastAsiaTheme="minorEastAsia" w:hAnsiTheme="majorHAnsi"/>
              <w:spacing w:val="-20"/>
              <w:sz w:val="40"/>
              <w:szCs w:val="40"/>
            </w:rPr>
          </w:pPr>
        </w:p>
        <w:p w14:paraId="5A36AEB5" w14:textId="3A83B405" w:rsidR="00513F9B" w:rsidRPr="00614FA4" w:rsidRDefault="00015185" w:rsidP="00513F9B">
          <w:pPr>
            <w:rPr>
              <w:sz w:val="32"/>
              <w:szCs w:val="32"/>
            </w:rPr>
          </w:pPr>
          <w:r>
            <w:rPr>
              <w:sz w:val="32"/>
              <w:szCs w:val="32"/>
            </w:rPr>
            <w:t>August 17</w:t>
          </w:r>
          <w:r w:rsidR="008B006E" w:rsidRPr="00614FA4">
            <w:rPr>
              <w:sz w:val="32"/>
              <w:szCs w:val="32"/>
            </w:rPr>
            <w:t>,</w:t>
          </w:r>
          <w:r w:rsidR="00513F9B" w:rsidRPr="00614FA4">
            <w:rPr>
              <w:sz w:val="32"/>
              <w:szCs w:val="32"/>
            </w:rPr>
            <w:t xml:space="preserve"> 2021</w:t>
          </w:r>
        </w:p>
        <w:p w14:paraId="7ED94EC2" w14:textId="77777777" w:rsidR="00513F9B" w:rsidRPr="00513F9B" w:rsidRDefault="00513F9B" w:rsidP="00513F9B">
          <w:pPr>
            <w:spacing w:before="1584" w:after="0"/>
          </w:pPr>
          <w:r w:rsidRPr="00513F9B">
            <w:rPr>
              <w:noProof/>
            </w:rPr>
            <w:drawing>
              <wp:inline distT="0" distB="0" distL="0" distR="0" wp14:anchorId="3CFD0085" wp14:editId="5109C947">
                <wp:extent cx="3501342" cy="1005840"/>
                <wp:effectExtent l="0" t="0" r="4445" b="3810"/>
                <wp:docPr id="1" name="Picture 1" descr="National Rural Health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HRC_Logo_4c_Horiz.eps"/>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01342" cy="1005840"/>
                        </a:xfrm>
                        <a:prstGeom prst="rect">
                          <a:avLst/>
                        </a:prstGeom>
                      </pic:spPr>
                    </pic:pic>
                  </a:graphicData>
                </a:graphic>
              </wp:inline>
            </w:drawing>
          </w:r>
        </w:p>
        <w:p w14:paraId="71AF7617" w14:textId="77777777" w:rsidR="00513F9B" w:rsidRPr="00513F9B" w:rsidRDefault="00513F9B" w:rsidP="00614FA4">
          <w:pPr>
            <w:spacing w:after="0"/>
            <w:ind w:left="1987"/>
            <w:rPr>
              <w:sz w:val="20"/>
            </w:rPr>
          </w:pPr>
          <w:r w:rsidRPr="00513F9B">
            <w:rPr>
              <w:sz w:val="20"/>
            </w:rPr>
            <w:t>525 South Lake Avenue, Suite 320</w:t>
          </w:r>
        </w:p>
        <w:p w14:paraId="735235E1" w14:textId="77777777" w:rsidR="00513F9B" w:rsidRPr="00513F9B" w:rsidRDefault="00513F9B" w:rsidP="00614FA4">
          <w:pPr>
            <w:spacing w:after="0"/>
            <w:ind w:left="1987"/>
            <w:rPr>
              <w:sz w:val="20"/>
            </w:rPr>
          </w:pPr>
          <w:r w:rsidRPr="00513F9B">
            <w:rPr>
              <w:sz w:val="20"/>
            </w:rPr>
            <w:t>Duluth, Minnesota 55802</w:t>
          </w:r>
        </w:p>
        <w:p w14:paraId="33E9FDBD" w14:textId="5C365338" w:rsidR="00513F9B" w:rsidRDefault="00513F9B" w:rsidP="00614FA4">
          <w:pPr>
            <w:spacing w:after="0"/>
            <w:ind w:left="1987"/>
            <w:rPr>
              <w:color w:val="396AB3" w:themeColor="hyperlink"/>
              <w:sz w:val="20"/>
              <w:u w:val="single"/>
            </w:rPr>
          </w:pPr>
          <w:r w:rsidRPr="00513F9B">
            <w:rPr>
              <w:sz w:val="20"/>
            </w:rPr>
            <w:t xml:space="preserve">(218) 727-9390 | </w:t>
          </w:r>
          <w:hyperlink r:id="rId13" w:history="1">
            <w:r w:rsidRPr="00513F9B">
              <w:rPr>
                <w:color w:val="396AB3" w:themeColor="hyperlink"/>
                <w:sz w:val="20"/>
                <w:u w:val="single"/>
              </w:rPr>
              <w:t>info@ruralcenter.org</w:t>
            </w:r>
          </w:hyperlink>
          <w:r w:rsidRPr="00513F9B">
            <w:rPr>
              <w:sz w:val="20"/>
            </w:rPr>
            <w:t xml:space="preserve"> | </w:t>
          </w:r>
          <w:hyperlink r:id="rId14" w:history="1">
            <w:r w:rsidRPr="00513F9B">
              <w:rPr>
                <w:color w:val="396AB3" w:themeColor="hyperlink"/>
                <w:sz w:val="20"/>
                <w:u w:val="single"/>
              </w:rPr>
              <w:t>www.ruralcenter.org</w:t>
            </w:r>
          </w:hyperlink>
        </w:p>
        <w:p w14:paraId="2B237645" w14:textId="77777777" w:rsidR="00614FA4" w:rsidRPr="00513F9B" w:rsidRDefault="00614FA4" w:rsidP="00614FA4">
          <w:pPr>
            <w:spacing w:after="0"/>
            <w:ind w:left="1987"/>
            <w:rPr>
              <w:sz w:val="20"/>
            </w:rPr>
          </w:pPr>
        </w:p>
        <w:p w14:paraId="48643D0D" w14:textId="77777777" w:rsidR="00614FA4" w:rsidRDefault="00513F9B" w:rsidP="00614FA4">
          <w:pPr>
            <w:shd w:val="clear" w:color="auto" w:fill="B6E2E5" w:themeFill="background2"/>
            <w:spacing w:after="0" w:line="240" w:lineRule="auto"/>
            <w:rPr>
              <w:iCs/>
              <w:sz w:val="20"/>
              <w:szCs w:val="20"/>
            </w:rPr>
          </w:pPr>
          <w:r w:rsidRPr="00513F9B">
            <w:rPr>
              <w:iCs/>
              <w:sz w:val="20"/>
              <w:szCs w:val="20"/>
            </w:rPr>
            <w:t xml:space="preserve">This project is supported by the Health Resources and Services Administration (HRSA) of the U.S. Department of Health and Human Services (HHS) under grant number </w:t>
          </w:r>
          <w:r w:rsidRPr="00513F9B">
            <w:rPr>
              <w:sz w:val="20"/>
              <w:szCs w:val="20"/>
            </w:rPr>
            <w:t>U65RH31261, Delta Region Health Systems Development</w:t>
          </w:r>
          <w:r w:rsidRPr="00513F9B">
            <w:rPr>
              <w:iCs/>
              <w:sz w:val="20"/>
              <w:szCs w:val="20"/>
            </w:rPr>
            <w:t>, $</w:t>
          </w:r>
          <w:r w:rsidR="008F7C04">
            <w:rPr>
              <w:iCs/>
              <w:sz w:val="20"/>
              <w:szCs w:val="20"/>
            </w:rPr>
            <w:t>10</w:t>
          </w:r>
          <w:r w:rsidRPr="00513F9B">
            <w:rPr>
              <w:iCs/>
              <w:sz w:val="20"/>
              <w:szCs w:val="20"/>
            </w:rPr>
            <w:t>,000,000 (0% financed with nongovernmental sources). This information or content and conclusions are those of the author and should not be construed as the official position or policy of, nor should any endorsements be inferred by HRSA, HHS or the U.S. Government.</w:t>
          </w:r>
        </w:p>
        <w:p w14:paraId="7DC398C1" w14:textId="77777777" w:rsidR="00614FA4" w:rsidRDefault="00614FA4" w:rsidP="00513F9B">
          <w:pPr>
            <w:spacing w:after="0" w:line="240" w:lineRule="auto"/>
            <w:rPr>
              <w:iCs/>
              <w:sz w:val="20"/>
              <w:szCs w:val="20"/>
            </w:rPr>
          </w:pPr>
        </w:p>
        <w:p w14:paraId="32B7FF06" w14:textId="4886FDCE" w:rsidR="00513F9B" w:rsidRPr="00513F9B" w:rsidRDefault="00513F9B" w:rsidP="00513F9B">
          <w:pPr>
            <w:spacing w:after="0" w:line="240" w:lineRule="auto"/>
          </w:pPr>
          <w:r w:rsidRPr="00513F9B">
            <w:br w:type="page"/>
          </w:r>
        </w:p>
        <w:p w14:paraId="57BF47F8" w14:textId="77777777" w:rsidR="00513F9B" w:rsidRPr="00513F9B" w:rsidRDefault="00513F9B" w:rsidP="00513F9B">
          <w:pPr>
            <w:spacing w:after="240"/>
            <w:rPr>
              <w:color w:val="505153"/>
            </w:rPr>
          </w:pPr>
          <w:r w:rsidRPr="00513F9B">
            <w:rPr>
              <w:rFonts w:ascii="Lucida Fax" w:hAnsi="Lucida Fax"/>
              <w:color w:val="26676D"/>
              <w:sz w:val="28"/>
              <w:szCs w:val="28"/>
            </w:rPr>
            <w:lastRenderedPageBreak/>
            <w:t>Prepared by:</w:t>
          </w:r>
        </w:p>
        <w:p w14:paraId="6038D72C" w14:textId="77777777" w:rsidR="00513F9B" w:rsidRPr="00513F9B" w:rsidRDefault="00513F9B" w:rsidP="00513F9B">
          <w:pPr>
            <w:spacing w:after="240"/>
            <w:rPr>
              <w:color w:val="505153"/>
            </w:rPr>
          </w:pPr>
        </w:p>
        <w:p w14:paraId="7FA3AA44" w14:textId="77777777" w:rsidR="00513F9B" w:rsidRPr="00513F9B" w:rsidRDefault="00513F9B" w:rsidP="00513F9B">
          <w:pPr>
            <w:spacing w:after="240"/>
            <w:rPr>
              <w:color w:val="505153"/>
            </w:rPr>
          </w:pPr>
          <w:r w:rsidRPr="00513F9B">
            <w:rPr>
              <w:noProof/>
              <w:color w:val="505153"/>
            </w:rPr>
            <w:drawing>
              <wp:inline distT="0" distB="0" distL="0" distR="0" wp14:anchorId="7F7B9642" wp14:editId="434070A4">
                <wp:extent cx="1590675" cy="1009138"/>
                <wp:effectExtent l="0" t="0" r="0" b="635"/>
                <wp:docPr id="7" name="Picture 7" descr="BKD CPAs and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loftis\Desktop\Audit\BKD_CPA_R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4488" cy="1017901"/>
                        </a:xfrm>
                        <a:prstGeom prst="rect">
                          <a:avLst/>
                        </a:prstGeom>
                        <a:noFill/>
                        <a:ln>
                          <a:noFill/>
                        </a:ln>
                      </pic:spPr>
                    </pic:pic>
                  </a:graphicData>
                </a:graphic>
              </wp:inline>
            </w:drawing>
          </w:r>
        </w:p>
        <w:p w14:paraId="44C7F980" w14:textId="77777777" w:rsidR="00513F9B" w:rsidRPr="00513F9B" w:rsidRDefault="00513F9B" w:rsidP="00513F9B">
          <w:pPr>
            <w:spacing w:after="0"/>
          </w:pPr>
          <w:r w:rsidRPr="00513F9B">
            <w:t>910 E. St. Louis Street, Suite 200</w:t>
          </w:r>
        </w:p>
        <w:p w14:paraId="46BB74A6" w14:textId="77777777" w:rsidR="00513F9B" w:rsidRPr="00513F9B" w:rsidRDefault="00513F9B" w:rsidP="00513F9B">
          <w:pPr>
            <w:spacing w:after="0"/>
          </w:pPr>
          <w:r w:rsidRPr="00513F9B">
            <w:t>Springfield, Missouri 65801</w:t>
          </w:r>
        </w:p>
        <w:p w14:paraId="2076D348" w14:textId="5A521501" w:rsidR="00513F9B" w:rsidRPr="00513F9B" w:rsidRDefault="00513F9B" w:rsidP="00513F9B">
          <w:pPr>
            <w:spacing w:after="0"/>
          </w:pPr>
          <w:r w:rsidRPr="00513F9B">
            <w:t>Phone: 417-865-8701</w:t>
          </w:r>
        </w:p>
        <w:p w14:paraId="099435DF" w14:textId="77777777" w:rsidR="00513F9B" w:rsidRPr="00513F9B" w:rsidRDefault="000B6A6E" w:rsidP="00513F9B">
          <w:pPr>
            <w:spacing w:after="0"/>
            <w:rPr>
              <w:color w:val="505153"/>
              <w:u w:val="single"/>
            </w:rPr>
          </w:pPr>
          <w:hyperlink r:id="rId16" w:history="1">
            <w:r w:rsidR="00513F9B" w:rsidRPr="00513F9B">
              <w:rPr>
                <w:color w:val="505153"/>
                <w:u w:val="single"/>
              </w:rPr>
              <w:t>www.bkd.com</w:t>
            </w:r>
          </w:hyperlink>
        </w:p>
        <w:p w14:paraId="15E34EC8" w14:textId="77777777" w:rsidR="00513F9B" w:rsidRPr="00513F9B" w:rsidRDefault="00513F9B" w:rsidP="00513F9B">
          <w:pPr>
            <w:rPr>
              <w:color w:val="505153"/>
              <w:u w:val="single"/>
            </w:rPr>
          </w:pPr>
        </w:p>
        <w:p w14:paraId="4C520CEC" w14:textId="77777777" w:rsidR="00513F9B" w:rsidRPr="00513F9B" w:rsidRDefault="00513F9B" w:rsidP="00513F9B">
          <w:pPr>
            <w:rPr>
              <w:color w:val="505153"/>
              <w:u w:val="single"/>
            </w:rPr>
          </w:pPr>
        </w:p>
        <w:p w14:paraId="02C69168" w14:textId="77777777" w:rsidR="00513F9B" w:rsidRPr="00513F9B" w:rsidRDefault="00513F9B" w:rsidP="00513F9B">
          <w:pPr>
            <w:spacing w:after="0"/>
            <w:rPr>
              <w:color w:val="505153"/>
            </w:rPr>
          </w:pPr>
          <w:r w:rsidRPr="00513F9B">
            <w:rPr>
              <w:color w:val="505153"/>
            </w:rPr>
            <w:t>And</w:t>
          </w:r>
        </w:p>
        <w:p w14:paraId="16C4E3D4" w14:textId="77777777" w:rsidR="00513F9B" w:rsidRPr="00513F9B" w:rsidRDefault="00513F9B" w:rsidP="00513F9B"/>
        <w:p w14:paraId="1A64F378" w14:textId="77777777" w:rsidR="00513F9B" w:rsidRPr="00513F9B" w:rsidRDefault="00513F9B" w:rsidP="00513F9B">
          <w:pPr>
            <w:rPr>
              <w:sz w:val="22"/>
            </w:rPr>
          </w:pPr>
        </w:p>
        <w:p w14:paraId="2DDCF698" w14:textId="77777777" w:rsidR="00513F9B" w:rsidRPr="00513F9B" w:rsidRDefault="00513F9B" w:rsidP="00513F9B">
          <w:pPr>
            <w:spacing w:after="240"/>
            <w:rPr>
              <w:color w:val="505153"/>
            </w:rPr>
          </w:pPr>
          <w:r w:rsidRPr="00513F9B">
            <w:rPr>
              <w:noProof/>
            </w:rPr>
            <w:drawing>
              <wp:inline distT="0" distB="0" distL="0" distR="0" wp14:anchorId="1A2E176D" wp14:editId="75456DE3">
                <wp:extent cx="3276600" cy="914400"/>
                <wp:effectExtent l="0" t="0" r="0" b="0"/>
                <wp:docPr id="2" name="Picture 2" descr="National Rural Heath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HRC_Logo_RGB_Hori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914400"/>
                        </a:xfrm>
                        <a:prstGeom prst="rect">
                          <a:avLst/>
                        </a:prstGeom>
                        <a:noFill/>
                        <a:ln>
                          <a:noFill/>
                        </a:ln>
                      </pic:spPr>
                    </pic:pic>
                  </a:graphicData>
                </a:graphic>
              </wp:inline>
            </w:drawing>
          </w:r>
          <w:r w:rsidRPr="00513F9B">
            <w:rPr>
              <w:color w:val="505153"/>
            </w:rPr>
            <w:br/>
          </w:r>
        </w:p>
        <w:p w14:paraId="10ED014F" w14:textId="77777777" w:rsidR="00513F9B" w:rsidRPr="00513F9B" w:rsidRDefault="00513F9B" w:rsidP="00513F9B">
          <w:pPr>
            <w:spacing w:after="240"/>
            <w:rPr>
              <w:color w:val="505153"/>
            </w:rPr>
          </w:pPr>
          <w:r w:rsidRPr="00513F9B">
            <w:rPr>
              <w:color w:val="505153"/>
            </w:rPr>
            <w:t>525 South Lake Avenue, Suite 320</w:t>
          </w:r>
          <w:r w:rsidRPr="00513F9B">
            <w:rPr>
              <w:color w:val="505153"/>
            </w:rPr>
            <w:br/>
            <w:t>Duluth, Minnesota 55802</w:t>
          </w:r>
          <w:r w:rsidRPr="00513F9B">
            <w:rPr>
              <w:color w:val="505153"/>
            </w:rPr>
            <w:br/>
            <w:t>Phone: (218) 727-9390</w:t>
          </w:r>
          <w:r w:rsidRPr="00513F9B">
            <w:rPr>
              <w:color w:val="505153"/>
            </w:rPr>
            <w:br/>
          </w:r>
          <w:hyperlink r:id="rId18" w:history="1">
            <w:r w:rsidRPr="00513F9B">
              <w:rPr>
                <w:color w:val="505153"/>
                <w:u w:val="single"/>
              </w:rPr>
              <w:t>www.ruralcenter.org</w:t>
            </w:r>
          </w:hyperlink>
        </w:p>
        <w:p w14:paraId="6F57F03D" w14:textId="679F097E" w:rsidR="00513F9B" w:rsidRPr="00513F9B" w:rsidRDefault="00513F9B" w:rsidP="00513F9B">
          <w:r w:rsidRPr="00513F9B">
            <w:br w:type="page"/>
          </w:r>
        </w:p>
      </w:sdtContent>
    </w:sdt>
    <w:p w14:paraId="3D822366" w14:textId="77F90C2B" w:rsidR="00513F9B" w:rsidRDefault="00AB69A3" w:rsidP="00AB69A3">
      <w:pPr>
        <w:pStyle w:val="Heading1"/>
      </w:pPr>
      <w:bookmarkStart w:id="1" w:name="_Appendix_A:_Sample_1"/>
      <w:bookmarkStart w:id="2" w:name="_Toc395100941"/>
      <w:bookmarkStart w:id="3" w:name="_Toc76559945"/>
      <w:bookmarkStart w:id="4" w:name="_Toc78514239"/>
      <w:bookmarkStart w:id="5" w:name="_Toc78547285"/>
      <w:bookmarkStart w:id="6" w:name="_Toc78547323"/>
      <w:bookmarkStart w:id="7" w:name="_Toc78553257"/>
      <w:bookmarkStart w:id="8" w:name="_Toc78553756"/>
      <w:bookmarkStart w:id="9" w:name="_Toc80247862"/>
      <w:bookmarkEnd w:id="1"/>
      <w:r w:rsidRPr="00AB69A3">
        <w:lastRenderedPageBreak/>
        <w:t>Revenue Cycle</w:t>
      </w:r>
      <w:r w:rsidR="00513F9B" w:rsidRPr="00AB69A3">
        <w:t xml:space="preserve"> Best Practice Check List</w:t>
      </w:r>
      <w:bookmarkEnd w:id="2"/>
      <w:bookmarkEnd w:id="3"/>
      <w:bookmarkEnd w:id="4"/>
      <w:bookmarkEnd w:id="5"/>
      <w:bookmarkEnd w:id="6"/>
      <w:bookmarkEnd w:id="7"/>
      <w:bookmarkEnd w:id="8"/>
      <w:bookmarkEnd w:id="9"/>
    </w:p>
    <w:p w14:paraId="2854D8D7" w14:textId="77777777" w:rsidR="00682BB1" w:rsidRPr="00682BB1" w:rsidRDefault="00682BB1" w:rsidP="00682BB1"/>
    <w:p w14:paraId="6358D9DD" w14:textId="667A1F21" w:rsidR="00C37C7B" w:rsidRDefault="00560F89" w:rsidP="00AB69A3">
      <w:r>
        <w:t>This rev</w:t>
      </w:r>
      <w:r w:rsidR="00682BB1">
        <w:t xml:space="preserve">enue cycle best practice check list is obtained from Appendix C in the </w:t>
      </w:r>
      <w:r w:rsidR="00682BB1" w:rsidRPr="00471A13">
        <w:rPr>
          <w:i/>
          <w:iCs/>
        </w:rPr>
        <w:t>Revenue Cycle Management Best Practice Guide</w:t>
      </w:r>
      <w:r w:rsidR="00471A13">
        <w:t>.</w:t>
      </w:r>
      <w:r w:rsidR="00AA1A0B">
        <w:rPr>
          <w:rStyle w:val="FootnoteReference"/>
        </w:rPr>
        <w:footnoteReference w:id="2"/>
      </w:r>
      <w:r w:rsidR="00471A13">
        <w:t xml:space="preserve"> </w:t>
      </w:r>
      <w:r w:rsidR="00116428">
        <w:t xml:space="preserve"> </w:t>
      </w:r>
      <w:r w:rsidR="00DC2B60">
        <w:t>U</w:t>
      </w:r>
      <w:r w:rsidR="00116428">
        <w:t>se</w:t>
      </w:r>
      <w:r w:rsidR="00DC2B60">
        <w:t xml:space="preserve"> this check list to review your hospital’s current processes to evaluate the opportunity for adopting best practices</w:t>
      </w:r>
      <w:r w:rsidR="00EF5347">
        <w:t xml:space="preserve">. </w:t>
      </w:r>
      <w:r w:rsidR="00116428">
        <w:t xml:space="preserve">This check list is intended to be used in conjunction with the guide. </w:t>
      </w:r>
    </w:p>
    <w:p w14:paraId="038945B6" w14:textId="77777777" w:rsidR="00C20EFA" w:rsidRPr="000031A4" w:rsidRDefault="00C20EFA" w:rsidP="00AB69A3">
      <w:pPr>
        <w:rPr>
          <w:b/>
          <w:bCs/>
        </w:rPr>
      </w:pPr>
    </w:p>
    <w:tbl>
      <w:tblPr>
        <w:tblStyle w:val="Center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495"/>
        <w:gridCol w:w="2610"/>
        <w:gridCol w:w="2245"/>
      </w:tblGrid>
      <w:tr w:rsidR="00C73BFD" w:rsidRPr="000031A4" w14:paraId="2D65EC85" w14:textId="77777777" w:rsidTr="000031A4">
        <w:trPr>
          <w:trHeight w:val="20"/>
        </w:trPr>
        <w:tc>
          <w:tcPr>
            <w:cnfStyle w:val="001000000000" w:firstRow="0" w:lastRow="0" w:firstColumn="1" w:lastColumn="0" w:oddVBand="0" w:evenVBand="0" w:oddHBand="0" w:evenHBand="0" w:firstRowFirstColumn="0" w:firstRowLastColumn="0" w:lastRowFirstColumn="0" w:lastRowLastColumn="0"/>
            <w:tcW w:w="9350" w:type="dxa"/>
            <w:gridSpan w:val="3"/>
            <w:vAlign w:val="bottom"/>
          </w:tcPr>
          <w:p w14:paraId="77F281AE" w14:textId="0E9E27A4" w:rsidR="00C73BFD" w:rsidRPr="000031A4" w:rsidRDefault="000E4C7D" w:rsidP="000031A4">
            <w:pPr>
              <w:spacing w:after="0" w:line="240" w:lineRule="auto"/>
              <w:jc w:val="center"/>
              <w:rPr>
                <w:rStyle w:val="Strong"/>
                <w:sz w:val="24"/>
              </w:rPr>
            </w:pPr>
            <w:r w:rsidRPr="000031A4">
              <w:rPr>
                <w:rStyle w:val="Strong"/>
                <w:sz w:val="24"/>
              </w:rPr>
              <w:t>Patient Centered Revenue Cycle</w:t>
            </w:r>
          </w:p>
        </w:tc>
      </w:tr>
      <w:tr w:rsidR="00B752D0" w14:paraId="1E9AAD7C"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4A076903" w14:textId="52B5BF53" w:rsidR="00C20EFA" w:rsidRPr="00150F7E" w:rsidRDefault="00C20EFA" w:rsidP="00150F7E">
            <w:pPr>
              <w:spacing w:after="0" w:line="240" w:lineRule="auto"/>
              <w:jc w:val="center"/>
              <w:rPr>
                <w:rStyle w:val="Strong"/>
                <w:sz w:val="22"/>
                <w:szCs w:val="22"/>
              </w:rPr>
            </w:pPr>
            <w:bookmarkStart w:id="10" w:name="_Hlk80627995"/>
            <w:r w:rsidRPr="00150F7E">
              <w:rPr>
                <w:rStyle w:val="Strong"/>
                <w:sz w:val="22"/>
                <w:szCs w:val="22"/>
              </w:rPr>
              <w:t>Best Practice</w:t>
            </w:r>
          </w:p>
        </w:tc>
        <w:tc>
          <w:tcPr>
            <w:tcW w:w="2610" w:type="dxa"/>
            <w:shd w:val="clear" w:color="auto" w:fill="B6E2E5" w:themeFill="background2"/>
            <w:vAlign w:val="bottom"/>
          </w:tcPr>
          <w:p w14:paraId="19546259" w14:textId="42CA8E61" w:rsidR="00C20EFA" w:rsidRPr="00150F7E" w:rsidRDefault="00C20EFA" w:rsidP="00150F7E">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Strong"/>
                <w:sz w:val="22"/>
                <w:szCs w:val="22"/>
              </w:rPr>
            </w:pPr>
            <w:r w:rsidRPr="00150F7E">
              <w:rPr>
                <w:rStyle w:val="Strong"/>
                <w:sz w:val="22"/>
                <w:szCs w:val="22"/>
              </w:rPr>
              <w:t xml:space="preserve">Current </w:t>
            </w:r>
            <w:r w:rsidR="007B41DF">
              <w:rPr>
                <w:rStyle w:val="Strong"/>
                <w:sz w:val="22"/>
                <w:szCs w:val="22"/>
              </w:rPr>
              <w:t>P</w:t>
            </w:r>
            <w:r w:rsidR="007B41DF">
              <w:rPr>
                <w:rStyle w:val="Strong"/>
              </w:rPr>
              <w:t>rocess</w:t>
            </w:r>
          </w:p>
        </w:tc>
        <w:tc>
          <w:tcPr>
            <w:tcW w:w="2245" w:type="dxa"/>
            <w:shd w:val="clear" w:color="auto" w:fill="B6E2E5" w:themeFill="background2"/>
            <w:vAlign w:val="bottom"/>
          </w:tcPr>
          <w:p w14:paraId="554DA408" w14:textId="48878564" w:rsidR="00C20EFA" w:rsidRPr="00150F7E" w:rsidRDefault="008A1983" w:rsidP="00150F7E">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Strong"/>
                <w:sz w:val="22"/>
                <w:szCs w:val="22"/>
              </w:rPr>
            </w:pPr>
            <w:r>
              <w:rPr>
                <w:rStyle w:val="Strong"/>
                <w:sz w:val="22"/>
                <w:szCs w:val="22"/>
              </w:rPr>
              <w:t>N</w:t>
            </w:r>
            <w:r>
              <w:rPr>
                <w:rStyle w:val="Strong"/>
              </w:rPr>
              <w:t>ext</w:t>
            </w:r>
            <w:r w:rsidR="00C20EFA" w:rsidRPr="00150F7E">
              <w:rPr>
                <w:rStyle w:val="Strong"/>
                <w:sz w:val="22"/>
                <w:szCs w:val="22"/>
              </w:rPr>
              <w:t xml:space="preserve"> Steps</w:t>
            </w:r>
          </w:p>
        </w:tc>
      </w:tr>
      <w:bookmarkEnd w:id="10"/>
      <w:tr w:rsidR="00014B43" w14:paraId="6D5D4D61" w14:textId="77777777" w:rsidTr="007711C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517129D" w14:textId="4E25A738" w:rsidR="00014B43" w:rsidRPr="000E4C7D" w:rsidRDefault="00014B43" w:rsidP="00983711">
            <w:pPr>
              <w:spacing w:after="0" w:line="0" w:lineRule="atLeast"/>
              <w:rPr>
                <w:rFonts w:ascii="Verdana" w:hAnsi="Verdana"/>
                <w:color w:val="505153"/>
                <w:sz w:val="22"/>
                <w:szCs w:val="22"/>
              </w:rPr>
            </w:pPr>
            <w:r w:rsidRPr="000E4C7D">
              <w:rPr>
                <w:rFonts w:ascii="Verdana" w:hAnsi="Verdana"/>
                <w:color w:val="505153"/>
                <w:sz w:val="22"/>
                <w:szCs w:val="22"/>
              </w:rPr>
              <w:t>Put the patient at the heart of the revenue cycle process</w:t>
            </w:r>
          </w:p>
        </w:tc>
        <w:tc>
          <w:tcPr>
            <w:tcW w:w="2610" w:type="dxa"/>
          </w:tcPr>
          <w:p w14:paraId="4131FC42" w14:textId="77777777" w:rsidR="00014B43" w:rsidRPr="000E4C7D" w:rsidRDefault="00014B43" w:rsidP="00983711">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5A7470B" w14:textId="77777777" w:rsidR="00014B43" w:rsidRPr="000E4C7D" w:rsidRDefault="00014B43" w:rsidP="00983711">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20EFA" w14:paraId="3D7B02C2" w14:textId="77777777" w:rsidTr="007711C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E8A8528" w14:textId="77777777" w:rsidR="00C20EFA" w:rsidRPr="000E4C7D" w:rsidRDefault="00C20EFA" w:rsidP="00983711">
            <w:pPr>
              <w:spacing w:after="0" w:line="0" w:lineRule="atLeast"/>
              <w:rPr>
                <w:rFonts w:ascii="Verdana" w:hAnsi="Verdana"/>
                <w:color w:val="505153"/>
                <w:sz w:val="22"/>
                <w:szCs w:val="22"/>
              </w:rPr>
            </w:pPr>
            <w:r w:rsidRPr="000E4C7D">
              <w:rPr>
                <w:rFonts w:ascii="Verdana" w:hAnsi="Verdana"/>
                <w:color w:val="505153"/>
                <w:sz w:val="22"/>
                <w:szCs w:val="22"/>
              </w:rPr>
              <w:t>Encourage revenue cycle staff to help build a better business for the hospital by acting as an agent for patient satisfaction and ultimately, loyalty and relationship management</w:t>
            </w:r>
          </w:p>
        </w:tc>
        <w:tc>
          <w:tcPr>
            <w:tcW w:w="2610" w:type="dxa"/>
          </w:tcPr>
          <w:p w14:paraId="63232300" w14:textId="77777777" w:rsidR="00C20EFA" w:rsidRPr="000E4C7D" w:rsidRDefault="00C20EFA" w:rsidP="00983711">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6029E2D" w14:textId="77777777" w:rsidR="00C20EFA" w:rsidRPr="000E4C7D" w:rsidRDefault="00C20EFA" w:rsidP="00983711">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20EFA" w14:paraId="4FE278BC" w14:textId="77777777" w:rsidTr="007711C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5A6CBE4" w14:textId="6D0F615B" w:rsidR="00C20EFA" w:rsidRPr="000E4C7D" w:rsidRDefault="00C20EFA" w:rsidP="00983711">
            <w:pPr>
              <w:spacing w:after="0" w:line="0" w:lineRule="atLeast"/>
              <w:rPr>
                <w:rFonts w:ascii="Verdana" w:hAnsi="Verdana"/>
                <w:color w:val="505153"/>
                <w:sz w:val="22"/>
                <w:szCs w:val="22"/>
              </w:rPr>
            </w:pPr>
            <w:r w:rsidRPr="000E4C7D">
              <w:rPr>
                <w:rFonts w:ascii="Verdana" w:hAnsi="Verdana"/>
                <w:color w:val="505153"/>
                <w:sz w:val="22"/>
                <w:szCs w:val="22"/>
              </w:rPr>
              <w:t>Provide both verbal and written explanation to patients</w:t>
            </w:r>
          </w:p>
        </w:tc>
        <w:tc>
          <w:tcPr>
            <w:tcW w:w="2610" w:type="dxa"/>
          </w:tcPr>
          <w:p w14:paraId="2AE8CEE8" w14:textId="77777777" w:rsidR="00C20EFA" w:rsidRPr="000E4C7D" w:rsidRDefault="00C20EFA" w:rsidP="00983711">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40567565" w14:textId="77777777" w:rsidR="00C20EFA" w:rsidRPr="000E4C7D" w:rsidRDefault="00C20EFA" w:rsidP="00983711">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20EFA" w14:paraId="671951E6"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4340BA8" w14:textId="435B6CBA" w:rsidR="00C20EFA" w:rsidRPr="000E4C7D" w:rsidRDefault="00C20EFA" w:rsidP="00983711">
            <w:pPr>
              <w:spacing w:after="0" w:line="0" w:lineRule="atLeast"/>
              <w:rPr>
                <w:rFonts w:ascii="Verdana" w:hAnsi="Verdana"/>
                <w:color w:val="505153"/>
                <w:sz w:val="22"/>
                <w:szCs w:val="22"/>
              </w:rPr>
            </w:pPr>
            <w:r w:rsidRPr="000E4C7D">
              <w:rPr>
                <w:rFonts w:ascii="Verdana" w:hAnsi="Verdana"/>
                <w:color w:val="505153"/>
                <w:sz w:val="22"/>
                <w:szCs w:val="22"/>
              </w:rPr>
              <w:t>Bring consistency, clarity, and transparency to patient financial discussions</w:t>
            </w:r>
          </w:p>
        </w:tc>
        <w:tc>
          <w:tcPr>
            <w:tcW w:w="2610" w:type="dxa"/>
          </w:tcPr>
          <w:p w14:paraId="5BAFE247" w14:textId="77777777" w:rsidR="00C20EFA" w:rsidRPr="000E4C7D" w:rsidRDefault="00C20EFA" w:rsidP="00983711">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588AB1E" w14:textId="77777777" w:rsidR="00C20EFA" w:rsidRPr="000E4C7D" w:rsidRDefault="00C20EFA" w:rsidP="00983711">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4B3938" w14:paraId="1141A9A1"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9350" w:type="dxa"/>
            <w:gridSpan w:val="3"/>
            <w:vAlign w:val="bottom"/>
          </w:tcPr>
          <w:p w14:paraId="4E258A91" w14:textId="13981CE4" w:rsidR="004B3938" w:rsidRPr="004B3938" w:rsidRDefault="004B3938" w:rsidP="004B3938">
            <w:pPr>
              <w:spacing w:line="240" w:lineRule="auto"/>
              <w:jc w:val="center"/>
              <w:rPr>
                <w:rStyle w:val="Strong"/>
                <w:sz w:val="24"/>
              </w:rPr>
            </w:pPr>
            <w:r w:rsidRPr="004B3938">
              <w:rPr>
                <w:rStyle w:val="Strong"/>
                <w:sz w:val="24"/>
              </w:rPr>
              <w:t>Scheduling and Pre-Registration</w:t>
            </w:r>
          </w:p>
        </w:tc>
      </w:tr>
      <w:tr w:rsidR="004B3938" w14:paraId="25D8B900"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1F154DDF" w14:textId="77777777" w:rsidR="004B3938" w:rsidRPr="00150F7E" w:rsidRDefault="004B3938" w:rsidP="00047B76">
            <w:pPr>
              <w:spacing w:after="0" w:line="240" w:lineRule="auto"/>
              <w:jc w:val="center"/>
              <w:rPr>
                <w:rStyle w:val="Strong"/>
                <w:sz w:val="22"/>
                <w:szCs w:val="22"/>
              </w:rPr>
            </w:pPr>
            <w:r w:rsidRPr="00150F7E">
              <w:rPr>
                <w:rStyle w:val="Strong"/>
                <w:sz w:val="22"/>
                <w:szCs w:val="22"/>
              </w:rPr>
              <w:t>Best Practice</w:t>
            </w:r>
          </w:p>
        </w:tc>
        <w:tc>
          <w:tcPr>
            <w:tcW w:w="2610" w:type="dxa"/>
            <w:shd w:val="clear" w:color="auto" w:fill="B6E2E5" w:themeFill="background2"/>
            <w:vAlign w:val="bottom"/>
          </w:tcPr>
          <w:p w14:paraId="0F592953" w14:textId="370E7EA1" w:rsidR="004B3938" w:rsidRPr="00150F7E" w:rsidRDefault="004B3938" w:rsidP="00047B76">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Strong"/>
                <w:sz w:val="22"/>
                <w:szCs w:val="22"/>
              </w:rPr>
            </w:pPr>
            <w:r w:rsidRPr="00150F7E">
              <w:rPr>
                <w:rStyle w:val="Strong"/>
                <w:sz w:val="22"/>
                <w:szCs w:val="22"/>
              </w:rPr>
              <w:t xml:space="preserve">Current </w:t>
            </w:r>
            <w:r w:rsidR="008A1983">
              <w:rPr>
                <w:rStyle w:val="Strong"/>
                <w:sz w:val="22"/>
                <w:szCs w:val="22"/>
              </w:rPr>
              <w:t>P</w:t>
            </w:r>
            <w:r w:rsidR="008A1983">
              <w:rPr>
                <w:rStyle w:val="Strong"/>
              </w:rPr>
              <w:t>rocess</w:t>
            </w:r>
          </w:p>
        </w:tc>
        <w:tc>
          <w:tcPr>
            <w:tcW w:w="2245" w:type="dxa"/>
            <w:shd w:val="clear" w:color="auto" w:fill="B6E2E5" w:themeFill="background2"/>
            <w:vAlign w:val="bottom"/>
          </w:tcPr>
          <w:p w14:paraId="6A93094D" w14:textId="4B55D222" w:rsidR="004B3938" w:rsidRPr="00150F7E" w:rsidRDefault="008A1983" w:rsidP="00047B76">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Strong"/>
                <w:sz w:val="22"/>
                <w:szCs w:val="22"/>
              </w:rPr>
            </w:pPr>
            <w:r>
              <w:rPr>
                <w:rStyle w:val="Strong"/>
                <w:sz w:val="22"/>
                <w:szCs w:val="22"/>
              </w:rPr>
              <w:t>N</w:t>
            </w:r>
            <w:r>
              <w:rPr>
                <w:rStyle w:val="Strong"/>
              </w:rPr>
              <w:t>ext</w:t>
            </w:r>
            <w:r w:rsidR="004B3938" w:rsidRPr="00150F7E">
              <w:rPr>
                <w:rStyle w:val="Strong"/>
                <w:sz w:val="22"/>
                <w:szCs w:val="22"/>
              </w:rPr>
              <w:t xml:space="preserve"> Steps</w:t>
            </w:r>
          </w:p>
        </w:tc>
      </w:tr>
      <w:tr w:rsidR="00CB48CD" w14:paraId="4BD78837" w14:textId="77777777" w:rsidTr="007711C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63DE94E" w14:textId="58E67CC7" w:rsidR="00CB48CD" w:rsidRPr="000E4C7D" w:rsidRDefault="00CB48CD" w:rsidP="00CB48CD">
            <w:pPr>
              <w:spacing w:after="0" w:line="0" w:lineRule="atLeast"/>
              <w:rPr>
                <w:rFonts w:ascii="Verdana" w:hAnsi="Verdana"/>
                <w:color w:val="505153"/>
                <w:sz w:val="22"/>
                <w:szCs w:val="22"/>
              </w:rPr>
            </w:pPr>
            <w:r w:rsidRPr="00CB48CD">
              <w:rPr>
                <w:rFonts w:ascii="Verdana" w:hAnsi="Verdana"/>
                <w:color w:val="505153"/>
                <w:sz w:val="22"/>
                <w:szCs w:val="22"/>
              </w:rPr>
              <w:t>Centralize scheduling for services that allows patients to have one place to schedule all services and to inform patients of required</w:t>
            </w:r>
          </w:p>
        </w:tc>
        <w:tc>
          <w:tcPr>
            <w:tcW w:w="2610" w:type="dxa"/>
          </w:tcPr>
          <w:p w14:paraId="102C0093" w14:textId="77777777" w:rsidR="00CB48CD" w:rsidRPr="000E4C7D" w:rsidRDefault="00CB48CD"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31EB377" w14:textId="77777777" w:rsidR="00CB48CD" w:rsidRPr="000E4C7D" w:rsidRDefault="00CB48CD"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B48CD" w14:paraId="36DF5001" w14:textId="77777777" w:rsidTr="007711C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691715D" w14:textId="2AD51C87" w:rsidR="00CB48CD" w:rsidRPr="000E4C7D" w:rsidRDefault="00CB48CD" w:rsidP="00CB48CD">
            <w:pPr>
              <w:spacing w:after="0" w:line="0" w:lineRule="atLeast"/>
              <w:rPr>
                <w:rFonts w:ascii="Verdana" w:hAnsi="Verdana"/>
                <w:color w:val="505153"/>
                <w:sz w:val="22"/>
                <w:szCs w:val="22"/>
              </w:rPr>
            </w:pPr>
            <w:r w:rsidRPr="00CB48CD">
              <w:rPr>
                <w:rFonts w:ascii="Verdana" w:hAnsi="Verdana"/>
                <w:color w:val="505153"/>
                <w:sz w:val="22"/>
                <w:szCs w:val="22"/>
              </w:rPr>
              <w:lastRenderedPageBreak/>
              <w:t>Provide scripts for staff to follow to provide consistent, high quality customer service</w:t>
            </w:r>
          </w:p>
        </w:tc>
        <w:tc>
          <w:tcPr>
            <w:tcW w:w="2610" w:type="dxa"/>
          </w:tcPr>
          <w:p w14:paraId="34B6BCED" w14:textId="77777777" w:rsidR="00CB48CD" w:rsidRPr="000E4C7D" w:rsidRDefault="00CB48CD"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17A9627" w14:textId="77777777" w:rsidR="00CB48CD" w:rsidRPr="000E4C7D" w:rsidRDefault="00CB48CD"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3269C2" w14:paraId="42998674" w14:textId="77777777" w:rsidTr="007711C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9D651C2" w14:textId="4CB420BD" w:rsidR="003269C2" w:rsidRPr="00CB48CD" w:rsidRDefault="003269C2" w:rsidP="00CB48CD">
            <w:pPr>
              <w:spacing w:after="0" w:line="0" w:lineRule="atLeast"/>
              <w:rPr>
                <w:rFonts w:ascii="Verdana" w:hAnsi="Verdana"/>
                <w:color w:val="505153"/>
                <w:sz w:val="22"/>
                <w:szCs w:val="22"/>
              </w:rPr>
            </w:pPr>
            <w:r w:rsidRPr="00CB48CD">
              <w:rPr>
                <w:rFonts w:ascii="Verdana" w:hAnsi="Verdana"/>
                <w:color w:val="505153"/>
                <w:sz w:val="22"/>
                <w:szCs w:val="22"/>
              </w:rPr>
              <w:t>Complete prior authorization to meet medical necessity when required</w:t>
            </w:r>
          </w:p>
        </w:tc>
        <w:tc>
          <w:tcPr>
            <w:tcW w:w="2610" w:type="dxa"/>
          </w:tcPr>
          <w:p w14:paraId="2E0B7A23" w14:textId="77777777" w:rsidR="003269C2" w:rsidRPr="000E4C7D" w:rsidRDefault="003269C2"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9595188" w14:textId="77777777" w:rsidR="003269C2" w:rsidRPr="000E4C7D" w:rsidRDefault="003269C2"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B48CD" w14:paraId="786288F7" w14:textId="77777777" w:rsidTr="007711C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00CF72D" w14:textId="4959C312" w:rsidR="00CB48CD" w:rsidRPr="000E4C7D" w:rsidRDefault="00CB48CD" w:rsidP="00CB48CD">
            <w:pPr>
              <w:spacing w:after="0" w:line="0" w:lineRule="atLeast"/>
              <w:rPr>
                <w:rFonts w:ascii="Verdana" w:hAnsi="Verdana"/>
                <w:color w:val="505153"/>
                <w:sz w:val="22"/>
                <w:szCs w:val="22"/>
              </w:rPr>
            </w:pPr>
            <w:r w:rsidRPr="00CB48CD">
              <w:rPr>
                <w:rFonts w:ascii="Verdana" w:hAnsi="Verdana"/>
                <w:color w:val="505153"/>
                <w:sz w:val="22"/>
                <w:szCs w:val="22"/>
              </w:rPr>
              <w:t xml:space="preserve">Educate patients about their insurance benefits to include the </w:t>
            </w:r>
            <w:proofErr w:type="gramStart"/>
            <w:r w:rsidRPr="00CB48CD">
              <w:rPr>
                <w:rFonts w:ascii="Verdana" w:hAnsi="Verdana"/>
                <w:color w:val="505153"/>
                <w:sz w:val="22"/>
                <w:szCs w:val="22"/>
              </w:rPr>
              <w:t>amount</w:t>
            </w:r>
            <w:proofErr w:type="gramEnd"/>
            <w:r w:rsidRPr="00CB48CD">
              <w:rPr>
                <w:rFonts w:ascii="Verdana" w:hAnsi="Verdana"/>
                <w:color w:val="505153"/>
                <w:sz w:val="22"/>
                <w:szCs w:val="22"/>
              </w:rPr>
              <w:t xml:space="preserve"> of copayments, deductibles, and coinsurance for which they would be responsible for paying at the time of service</w:t>
            </w:r>
          </w:p>
        </w:tc>
        <w:tc>
          <w:tcPr>
            <w:tcW w:w="2610" w:type="dxa"/>
          </w:tcPr>
          <w:p w14:paraId="7C7357C1" w14:textId="77777777" w:rsidR="00CB48CD" w:rsidRPr="000E4C7D" w:rsidRDefault="00CB48CD"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FFA8238" w14:textId="77777777" w:rsidR="00CB48CD" w:rsidRPr="000E4C7D" w:rsidRDefault="00CB48CD"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B48CD" w14:paraId="4AC562B0"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72D57D9" w14:textId="2008CE10" w:rsidR="00CB48CD" w:rsidRPr="000E4C7D" w:rsidRDefault="00CB48CD" w:rsidP="00CB48CD">
            <w:pPr>
              <w:spacing w:after="0" w:line="0" w:lineRule="atLeast"/>
              <w:rPr>
                <w:rFonts w:ascii="Verdana" w:hAnsi="Verdana"/>
                <w:color w:val="505153"/>
                <w:sz w:val="22"/>
                <w:szCs w:val="22"/>
              </w:rPr>
            </w:pPr>
            <w:r w:rsidRPr="00CB48CD">
              <w:rPr>
                <w:rFonts w:ascii="Verdana" w:hAnsi="Verdana"/>
                <w:color w:val="505153"/>
                <w:sz w:val="22"/>
                <w:szCs w:val="22"/>
              </w:rPr>
              <w:t>Conduct financial screening to identify patients early that may need financial assistance or charity care to afford services. Offer sliding fee scale options when appropriate</w:t>
            </w:r>
            <w:r w:rsidR="00924C05">
              <w:rPr>
                <w:rFonts w:ascii="Verdana" w:hAnsi="Verdana"/>
                <w:color w:val="505153"/>
                <w:sz w:val="22"/>
                <w:szCs w:val="22"/>
              </w:rPr>
              <w:t>.</w:t>
            </w:r>
          </w:p>
        </w:tc>
        <w:tc>
          <w:tcPr>
            <w:tcW w:w="2610" w:type="dxa"/>
          </w:tcPr>
          <w:p w14:paraId="2190243C" w14:textId="77777777" w:rsidR="00CB48CD" w:rsidRPr="000E4C7D" w:rsidRDefault="00CB48CD"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1CAC3C6" w14:textId="77777777" w:rsidR="00CB48CD" w:rsidRPr="000E4C7D" w:rsidRDefault="00CB48CD" w:rsidP="00CB48CD">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D2030" w14:paraId="4ADA809C"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1CE13950" w14:textId="3A454340" w:rsidR="002D2030" w:rsidRPr="00CB48CD" w:rsidRDefault="002D2030" w:rsidP="002D2030">
            <w:pPr>
              <w:spacing w:after="0" w:line="0" w:lineRule="atLeast"/>
              <w:rPr>
                <w:rFonts w:ascii="Verdana" w:hAnsi="Verdana"/>
                <w:color w:val="505153"/>
                <w:sz w:val="22"/>
                <w:szCs w:val="22"/>
              </w:rPr>
            </w:pPr>
            <w:r w:rsidRPr="002D2030">
              <w:rPr>
                <w:rFonts w:ascii="Verdana" w:hAnsi="Verdana"/>
                <w:color w:val="505153"/>
                <w:sz w:val="22"/>
                <w:szCs w:val="22"/>
              </w:rPr>
              <w:t>Establish financial counselors to support uninsured patients to complete assistance applications</w:t>
            </w:r>
          </w:p>
        </w:tc>
        <w:tc>
          <w:tcPr>
            <w:tcW w:w="2610" w:type="dxa"/>
          </w:tcPr>
          <w:p w14:paraId="076075BA"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1A9114DF"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D2030" w14:paraId="2B66A18C"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7D03A4F" w14:textId="07BE7117" w:rsidR="002D2030" w:rsidRPr="00CB48CD" w:rsidRDefault="002D2030" w:rsidP="002D2030">
            <w:pPr>
              <w:spacing w:after="0" w:line="0" w:lineRule="atLeast"/>
              <w:rPr>
                <w:rFonts w:ascii="Verdana" w:hAnsi="Verdana"/>
                <w:color w:val="505153"/>
                <w:sz w:val="22"/>
                <w:szCs w:val="22"/>
              </w:rPr>
            </w:pPr>
            <w:r w:rsidRPr="002D2030">
              <w:rPr>
                <w:rFonts w:ascii="Verdana" w:hAnsi="Verdana"/>
                <w:color w:val="505153"/>
                <w:sz w:val="22"/>
                <w:szCs w:val="22"/>
              </w:rPr>
              <w:t>Collect co-payments, deductibles, coinsurance, and patient balances from historical visits at time of service</w:t>
            </w:r>
          </w:p>
        </w:tc>
        <w:tc>
          <w:tcPr>
            <w:tcW w:w="2610" w:type="dxa"/>
          </w:tcPr>
          <w:p w14:paraId="1A59D007"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28E6288"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D2030" w14:paraId="615C941C"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F614008" w14:textId="0E466DD8" w:rsidR="002D2030" w:rsidRPr="00CB48CD" w:rsidRDefault="002D2030" w:rsidP="002D2030">
            <w:pPr>
              <w:spacing w:after="0" w:line="0" w:lineRule="atLeast"/>
              <w:rPr>
                <w:rFonts w:ascii="Verdana" w:hAnsi="Verdana"/>
                <w:color w:val="505153"/>
                <w:sz w:val="22"/>
                <w:szCs w:val="22"/>
              </w:rPr>
            </w:pPr>
            <w:r w:rsidRPr="002D2030">
              <w:rPr>
                <w:rFonts w:ascii="Verdana" w:hAnsi="Verdana"/>
                <w:color w:val="505153"/>
                <w:sz w:val="22"/>
                <w:szCs w:val="22"/>
              </w:rPr>
              <w:t xml:space="preserve">Offer prompt pay and self-pay discounts </w:t>
            </w:r>
          </w:p>
        </w:tc>
        <w:tc>
          <w:tcPr>
            <w:tcW w:w="2610" w:type="dxa"/>
          </w:tcPr>
          <w:p w14:paraId="50E25D01"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1716D0FF"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D2030" w14:paraId="2E815CE2"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819986A" w14:textId="00287384" w:rsidR="002D2030" w:rsidRPr="00CB48CD" w:rsidRDefault="002D2030" w:rsidP="002D2030">
            <w:pPr>
              <w:spacing w:after="0" w:line="0" w:lineRule="atLeast"/>
              <w:rPr>
                <w:rFonts w:ascii="Verdana" w:hAnsi="Verdana"/>
                <w:color w:val="505153"/>
                <w:sz w:val="22"/>
                <w:szCs w:val="22"/>
              </w:rPr>
            </w:pPr>
            <w:r w:rsidRPr="002D2030">
              <w:rPr>
                <w:rFonts w:ascii="Verdana" w:hAnsi="Verdana"/>
                <w:color w:val="505153"/>
                <w:sz w:val="22"/>
                <w:szCs w:val="22"/>
              </w:rPr>
              <w:t>Have clearly defined policies and procedures</w:t>
            </w:r>
          </w:p>
        </w:tc>
        <w:tc>
          <w:tcPr>
            <w:tcW w:w="2610" w:type="dxa"/>
          </w:tcPr>
          <w:p w14:paraId="68F8FE89"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349BA6B"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D2030" w14:paraId="648F74F4"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3EE49F1" w14:textId="6BBB2BB3" w:rsidR="002D2030" w:rsidRPr="00CB48CD" w:rsidRDefault="002D2030" w:rsidP="002D2030">
            <w:pPr>
              <w:spacing w:after="0" w:line="0" w:lineRule="atLeast"/>
              <w:rPr>
                <w:rFonts w:ascii="Verdana" w:hAnsi="Verdana"/>
                <w:color w:val="505153"/>
                <w:sz w:val="22"/>
                <w:szCs w:val="22"/>
              </w:rPr>
            </w:pPr>
            <w:r w:rsidRPr="002D2030">
              <w:rPr>
                <w:rFonts w:ascii="Verdana" w:hAnsi="Verdana"/>
                <w:color w:val="505153"/>
                <w:sz w:val="22"/>
                <w:szCs w:val="22"/>
              </w:rPr>
              <w:t>Enter all services into an online scheduling system</w:t>
            </w:r>
          </w:p>
        </w:tc>
        <w:tc>
          <w:tcPr>
            <w:tcW w:w="2610" w:type="dxa"/>
          </w:tcPr>
          <w:p w14:paraId="17978D41"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C12B3FB"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D2030" w14:paraId="3CBD75FC"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3202978" w14:textId="77777777" w:rsidR="002D2030" w:rsidRPr="002D2030" w:rsidRDefault="002D2030" w:rsidP="002D2030">
            <w:pPr>
              <w:spacing w:after="0" w:line="0" w:lineRule="atLeast"/>
              <w:rPr>
                <w:rFonts w:ascii="Verdana" w:hAnsi="Verdana"/>
                <w:color w:val="505153"/>
                <w:sz w:val="22"/>
                <w:szCs w:val="22"/>
              </w:rPr>
            </w:pPr>
            <w:r w:rsidRPr="002D2030">
              <w:rPr>
                <w:rFonts w:ascii="Verdana" w:hAnsi="Verdana"/>
                <w:color w:val="505153"/>
                <w:sz w:val="22"/>
                <w:szCs w:val="22"/>
              </w:rPr>
              <w:t>Integrate IT systems for scheduling and pre-registration functions</w:t>
            </w:r>
          </w:p>
          <w:p w14:paraId="26E8CFF3" w14:textId="2EC0D866" w:rsidR="002D2030" w:rsidRPr="00CB48CD" w:rsidRDefault="002D2030" w:rsidP="002D2030">
            <w:pPr>
              <w:spacing w:after="0" w:line="0" w:lineRule="atLeast"/>
              <w:rPr>
                <w:rFonts w:ascii="Verdana" w:hAnsi="Verdana"/>
                <w:color w:val="505153"/>
                <w:sz w:val="22"/>
                <w:szCs w:val="22"/>
              </w:rPr>
            </w:pPr>
            <w:r w:rsidRPr="002D2030">
              <w:rPr>
                <w:rFonts w:ascii="Verdana" w:hAnsi="Verdana"/>
                <w:color w:val="505153"/>
                <w:sz w:val="22"/>
                <w:szCs w:val="22"/>
              </w:rPr>
              <w:t xml:space="preserve">Develop process to ensure physician order is available at the time of scheduling or process in place to obtain ahead of service date </w:t>
            </w:r>
          </w:p>
        </w:tc>
        <w:tc>
          <w:tcPr>
            <w:tcW w:w="2610" w:type="dxa"/>
          </w:tcPr>
          <w:p w14:paraId="4C7E6908"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89023E3"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D2030" w14:paraId="5A3E8ED6"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C4DED23" w14:textId="42BC5C59" w:rsidR="002D2030" w:rsidRPr="00CB48CD" w:rsidRDefault="002D2030" w:rsidP="002D2030">
            <w:pPr>
              <w:spacing w:after="0" w:line="0" w:lineRule="atLeast"/>
              <w:rPr>
                <w:rFonts w:ascii="Verdana" w:hAnsi="Verdana"/>
                <w:color w:val="505153"/>
                <w:sz w:val="22"/>
                <w:szCs w:val="22"/>
              </w:rPr>
            </w:pPr>
            <w:r w:rsidRPr="002D2030">
              <w:rPr>
                <w:rFonts w:ascii="Verdana" w:hAnsi="Verdana"/>
                <w:color w:val="505153"/>
                <w:sz w:val="22"/>
                <w:szCs w:val="22"/>
              </w:rPr>
              <w:lastRenderedPageBreak/>
              <w:t>Provide verbal and written explanation of hospital policies to the patient</w:t>
            </w:r>
          </w:p>
        </w:tc>
        <w:tc>
          <w:tcPr>
            <w:tcW w:w="2610" w:type="dxa"/>
          </w:tcPr>
          <w:p w14:paraId="648F3765"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54D1C2B"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D2030" w14:paraId="24082419" w14:textId="77777777" w:rsidTr="007711C6">
        <w:trPr>
          <w:trHeight w:val="13"/>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D2ACB29" w14:textId="406A4DD0" w:rsidR="002D2030" w:rsidRPr="00CB48CD" w:rsidRDefault="002D2030" w:rsidP="002D2030">
            <w:pPr>
              <w:spacing w:after="0" w:line="0" w:lineRule="atLeast"/>
              <w:rPr>
                <w:rFonts w:ascii="Verdana" w:hAnsi="Verdana"/>
                <w:color w:val="505153"/>
                <w:sz w:val="22"/>
                <w:szCs w:val="22"/>
              </w:rPr>
            </w:pPr>
            <w:r w:rsidRPr="002D2030">
              <w:rPr>
                <w:rFonts w:ascii="Verdana" w:hAnsi="Verdana"/>
                <w:color w:val="505153"/>
                <w:sz w:val="22"/>
                <w:szCs w:val="22"/>
              </w:rPr>
              <w:t>Provide reminder calls to patients and include discussion regarding patient balances and point-of-service (POS) collection policies, confirm third party coverage, and restate proper clinical preparation for the service</w:t>
            </w:r>
          </w:p>
        </w:tc>
        <w:tc>
          <w:tcPr>
            <w:tcW w:w="2610" w:type="dxa"/>
          </w:tcPr>
          <w:p w14:paraId="2DC0C00F"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694C2F5" w14:textId="77777777" w:rsidR="002D2030" w:rsidRPr="000E4C7D" w:rsidRDefault="002D2030" w:rsidP="002D2030">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5B535A" w:rsidRPr="000031A4" w14:paraId="58586C11" w14:textId="77777777" w:rsidTr="00047B76">
        <w:trPr>
          <w:trHeight w:val="20"/>
        </w:trPr>
        <w:tc>
          <w:tcPr>
            <w:cnfStyle w:val="001000000000" w:firstRow="0" w:lastRow="0" w:firstColumn="1" w:lastColumn="0" w:oddVBand="0" w:evenVBand="0" w:oddHBand="0" w:evenHBand="0" w:firstRowFirstColumn="0" w:firstRowLastColumn="0" w:lastRowFirstColumn="0" w:lastRowLastColumn="0"/>
            <w:tcW w:w="9350" w:type="dxa"/>
            <w:gridSpan w:val="3"/>
            <w:vAlign w:val="bottom"/>
          </w:tcPr>
          <w:p w14:paraId="0DDFA8B9" w14:textId="6147DEE4" w:rsidR="005B535A" w:rsidRPr="000031A4" w:rsidRDefault="005B535A" w:rsidP="00047B76">
            <w:pPr>
              <w:spacing w:after="0" w:line="240" w:lineRule="auto"/>
              <w:jc w:val="center"/>
              <w:rPr>
                <w:rStyle w:val="Strong"/>
                <w:sz w:val="24"/>
              </w:rPr>
            </w:pPr>
            <w:r>
              <w:rPr>
                <w:rStyle w:val="Strong"/>
                <w:sz w:val="24"/>
              </w:rPr>
              <w:t>Patient Registration and Admissions</w:t>
            </w:r>
          </w:p>
        </w:tc>
      </w:tr>
      <w:tr w:rsidR="005B535A" w:rsidRPr="00150F7E" w14:paraId="329D3B36" w14:textId="77777777" w:rsidTr="00047B76">
        <w:trPr>
          <w:trHeight w:val="13"/>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53369E1E" w14:textId="77777777" w:rsidR="005B535A" w:rsidRPr="00150F7E" w:rsidRDefault="005B535A" w:rsidP="00047B76">
            <w:pPr>
              <w:spacing w:after="0" w:line="240" w:lineRule="auto"/>
              <w:jc w:val="center"/>
              <w:rPr>
                <w:rStyle w:val="Strong"/>
                <w:sz w:val="22"/>
                <w:szCs w:val="22"/>
              </w:rPr>
            </w:pPr>
            <w:bookmarkStart w:id="11" w:name="_Hlk80774432"/>
            <w:r w:rsidRPr="00150F7E">
              <w:rPr>
                <w:rStyle w:val="Strong"/>
                <w:sz w:val="22"/>
                <w:szCs w:val="22"/>
              </w:rPr>
              <w:t>Best Practice</w:t>
            </w:r>
          </w:p>
        </w:tc>
        <w:tc>
          <w:tcPr>
            <w:tcW w:w="2610" w:type="dxa"/>
            <w:shd w:val="clear" w:color="auto" w:fill="B6E2E5" w:themeFill="background2"/>
            <w:vAlign w:val="bottom"/>
          </w:tcPr>
          <w:p w14:paraId="715CCBD9" w14:textId="77777777" w:rsidR="005B535A" w:rsidRPr="00150F7E" w:rsidRDefault="005B535A" w:rsidP="00047B76">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Strong"/>
                <w:sz w:val="22"/>
                <w:szCs w:val="22"/>
              </w:rPr>
            </w:pPr>
            <w:r w:rsidRPr="00150F7E">
              <w:rPr>
                <w:rStyle w:val="Strong"/>
                <w:sz w:val="22"/>
                <w:szCs w:val="22"/>
              </w:rPr>
              <w:t xml:space="preserve">Current </w:t>
            </w:r>
            <w:r>
              <w:rPr>
                <w:rStyle w:val="Strong"/>
                <w:sz w:val="22"/>
                <w:szCs w:val="22"/>
              </w:rPr>
              <w:t>P</w:t>
            </w:r>
            <w:r>
              <w:rPr>
                <w:rStyle w:val="Strong"/>
              </w:rPr>
              <w:t>rocess</w:t>
            </w:r>
          </w:p>
        </w:tc>
        <w:tc>
          <w:tcPr>
            <w:tcW w:w="2245" w:type="dxa"/>
            <w:shd w:val="clear" w:color="auto" w:fill="B6E2E5" w:themeFill="background2"/>
            <w:vAlign w:val="bottom"/>
          </w:tcPr>
          <w:p w14:paraId="100533B4" w14:textId="77777777" w:rsidR="005B535A" w:rsidRPr="00150F7E" w:rsidRDefault="005B535A" w:rsidP="00047B76">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Strong"/>
                <w:sz w:val="22"/>
                <w:szCs w:val="22"/>
              </w:rPr>
            </w:pPr>
            <w:r>
              <w:rPr>
                <w:rStyle w:val="Strong"/>
                <w:sz w:val="22"/>
                <w:szCs w:val="22"/>
              </w:rPr>
              <w:t>N</w:t>
            </w:r>
            <w:r>
              <w:rPr>
                <w:rStyle w:val="Strong"/>
              </w:rPr>
              <w:t>ext</w:t>
            </w:r>
            <w:r w:rsidRPr="00150F7E">
              <w:rPr>
                <w:rStyle w:val="Strong"/>
                <w:sz w:val="22"/>
                <w:szCs w:val="22"/>
              </w:rPr>
              <w:t xml:space="preserve"> Steps</w:t>
            </w:r>
          </w:p>
        </w:tc>
      </w:tr>
      <w:bookmarkEnd w:id="11"/>
      <w:tr w:rsidR="0004083B" w:rsidRPr="000E4C7D" w14:paraId="76DC6B19" w14:textId="77777777" w:rsidTr="00047B7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4F550A5" w14:textId="15EF8630" w:rsidR="0004083B" w:rsidRPr="00047B76" w:rsidRDefault="0004083B" w:rsidP="00047B76">
            <w:pPr>
              <w:spacing w:after="0" w:line="0" w:lineRule="atLeast"/>
              <w:rPr>
                <w:rFonts w:ascii="Verdana" w:hAnsi="Verdana"/>
                <w:color w:val="505153"/>
                <w:sz w:val="22"/>
                <w:szCs w:val="22"/>
              </w:rPr>
            </w:pPr>
            <w:r w:rsidRPr="00047B76">
              <w:rPr>
                <w:rFonts w:ascii="Verdana" w:hAnsi="Verdana"/>
                <w:color w:val="505153"/>
                <w:sz w:val="22"/>
                <w:szCs w:val="22"/>
              </w:rPr>
              <w:t>Complete patient insurance verification for all visits</w:t>
            </w:r>
          </w:p>
        </w:tc>
        <w:tc>
          <w:tcPr>
            <w:tcW w:w="2610" w:type="dxa"/>
          </w:tcPr>
          <w:p w14:paraId="6223B576"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EF562CF"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4083B" w:rsidRPr="000E4C7D" w14:paraId="26100BF6" w14:textId="77777777" w:rsidTr="00047B7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238DCA9" w14:textId="22C615E6" w:rsidR="0004083B" w:rsidRPr="00047B76" w:rsidRDefault="0004083B" w:rsidP="00047B76">
            <w:pPr>
              <w:spacing w:after="0" w:line="0" w:lineRule="atLeast"/>
              <w:rPr>
                <w:rFonts w:ascii="Verdana" w:hAnsi="Verdana"/>
                <w:color w:val="505153"/>
                <w:sz w:val="22"/>
                <w:szCs w:val="22"/>
              </w:rPr>
            </w:pPr>
            <w:r w:rsidRPr="00047B76">
              <w:rPr>
                <w:rFonts w:ascii="Verdana" w:hAnsi="Verdana"/>
                <w:color w:val="505153"/>
                <w:sz w:val="22"/>
                <w:szCs w:val="22"/>
              </w:rPr>
              <w:t>Pre-determine if services will meet medical necessity</w:t>
            </w:r>
          </w:p>
        </w:tc>
        <w:tc>
          <w:tcPr>
            <w:tcW w:w="2610" w:type="dxa"/>
          </w:tcPr>
          <w:p w14:paraId="1A760561"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CB926BE"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4083B" w:rsidRPr="000E4C7D" w14:paraId="78D19D23" w14:textId="77777777" w:rsidTr="00047B7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98D562D" w14:textId="563190B8" w:rsidR="0004083B" w:rsidRPr="00047B76" w:rsidRDefault="0004083B" w:rsidP="00047B76">
            <w:pPr>
              <w:spacing w:after="0" w:line="0" w:lineRule="atLeast"/>
              <w:rPr>
                <w:rFonts w:ascii="Verdana" w:hAnsi="Verdana"/>
                <w:color w:val="505153"/>
                <w:sz w:val="22"/>
                <w:szCs w:val="22"/>
              </w:rPr>
            </w:pPr>
            <w:r w:rsidRPr="00047B76">
              <w:rPr>
                <w:rFonts w:ascii="Verdana" w:hAnsi="Verdana"/>
                <w:color w:val="505153"/>
                <w:sz w:val="22"/>
                <w:szCs w:val="22"/>
              </w:rPr>
              <w:t xml:space="preserve">Provide the </w:t>
            </w:r>
            <w:hyperlink r:id="rId19" w:history="1">
              <w:r w:rsidRPr="00047B76">
                <w:rPr>
                  <w:rStyle w:val="HyperlinkText"/>
                </w:rPr>
                <w:t xml:space="preserve">Advanced Beneficiary Notice of </w:t>
              </w:r>
              <w:proofErr w:type="spellStart"/>
              <w:r w:rsidRPr="00047B76">
                <w:rPr>
                  <w:rStyle w:val="HyperlinkText"/>
                </w:rPr>
                <w:t>NonCoverage</w:t>
              </w:r>
              <w:proofErr w:type="spellEnd"/>
              <w:r w:rsidRPr="00047B76">
                <w:rPr>
                  <w:rStyle w:val="HyperlinkText"/>
                </w:rPr>
                <w:t xml:space="preserve"> (ABN)</w:t>
              </w:r>
            </w:hyperlink>
            <w:r w:rsidRPr="00047B76">
              <w:rPr>
                <w:rFonts w:ascii="Verdana" w:hAnsi="Verdana"/>
                <w:color w:val="505153"/>
                <w:sz w:val="22"/>
                <w:szCs w:val="22"/>
              </w:rPr>
              <w:t xml:space="preserve"> to all patients when Medicare may not cover a provided service</w:t>
            </w:r>
          </w:p>
        </w:tc>
        <w:tc>
          <w:tcPr>
            <w:tcW w:w="2610" w:type="dxa"/>
          </w:tcPr>
          <w:p w14:paraId="7E2FC2B4"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94D62BD"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4083B" w:rsidRPr="000E4C7D" w14:paraId="76669E2A" w14:textId="77777777" w:rsidTr="00047B7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C314D4B" w14:textId="526DA0ED" w:rsidR="0004083B" w:rsidRPr="00047B76" w:rsidRDefault="0004083B" w:rsidP="00047B76">
            <w:pPr>
              <w:spacing w:after="0" w:line="0" w:lineRule="atLeast"/>
              <w:rPr>
                <w:rFonts w:ascii="Verdana" w:hAnsi="Verdana"/>
                <w:color w:val="505153"/>
                <w:sz w:val="22"/>
                <w:szCs w:val="22"/>
              </w:rPr>
            </w:pPr>
            <w:r w:rsidRPr="00047B76">
              <w:rPr>
                <w:rFonts w:ascii="Verdana" w:hAnsi="Verdana"/>
                <w:color w:val="505153"/>
                <w:sz w:val="22"/>
                <w:szCs w:val="22"/>
              </w:rPr>
              <w:t xml:space="preserve">Utilize electronic tools such as to clinical decision support for evaluating patient placement </w:t>
            </w:r>
          </w:p>
        </w:tc>
        <w:tc>
          <w:tcPr>
            <w:tcW w:w="2610" w:type="dxa"/>
          </w:tcPr>
          <w:p w14:paraId="1A6F158F"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29AC439"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4083B" w:rsidRPr="000E4C7D" w14:paraId="316BD108" w14:textId="77777777" w:rsidTr="00047B7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85CAF8F" w14:textId="7890790F" w:rsidR="0004083B" w:rsidRPr="00047B76" w:rsidRDefault="0004083B" w:rsidP="00047B76">
            <w:pPr>
              <w:spacing w:after="0" w:line="0" w:lineRule="atLeast"/>
              <w:rPr>
                <w:rFonts w:ascii="Verdana" w:hAnsi="Verdana"/>
                <w:color w:val="505153"/>
                <w:sz w:val="22"/>
                <w:szCs w:val="22"/>
              </w:rPr>
            </w:pPr>
            <w:r w:rsidRPr="00047B76">
              <w:rPr>
                <w:rFonts w:ascii="Verdana" w:hAnsi="Verdana"/>
                <w:color w:val="505153"/>
                <w:sz w:val="22"/>
                <w:szCs w:val="22"/>
              </w:rPr>
              <w:t xml:space="preserve">Provide ongoing education on medical necessity to clinical and non-clinical staff </w:t>
            </w:r>
          </w:p>
        </w:tc>
        <w:tc>
          <w:tcPr>
            <w:tcW w:w="2610" w:type="dxa"/>
          </w:tcPr>
          <w:p w14:paraId="46C7E8CD"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E3AD0DE"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4083B" w:rsidRPr="000E4C7D" w14:paraId="11588D37" w14:textId="77777777" w:rsidTr="00047B7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235E2DC" w14:textId="292057B4" w:rsidR="0004083B" w:rsidRPr="00047B76" w:rsidRDefault="0004083B" w:rsidP="00047B76">
            <w:pPr>
              <w:spacing w:after="0" w:line="0" w:lineRule="atLeast"/>
              <w:rPr>
                <w:rFonts w:ascii="Verdana" w:hAnsi="Verdana"/>
                <w:color w:val="505153"/>
                <w:sz w:val="22"/>
                <w:szCs w:val="22"/>
              </w:rPr>
            </w:pPr>
            <w:r w:rsidRPr="00047B76">
              <w:rPr>
                <w:rFonts w:ascii="Verdana" w:hAnsi="Verdana"/>
                <w:color w:val="505153"/>
                <w:sz w:val="22"/>
                <w:szCs w:val="22"/>
              </w:rPr>
              <w:t>Identify charity care patients early and offer sliding fee scale options when appropriate and in accordance with organizational policies</w:t>
            </w:r>
          </w:p>
        </w:tc>
        <w:tc>
          <w:tcPr>
            <w:tcW w:w="2610" w:type="dxa"/>
          </w:tcPr>
          <w:p w14:paraId="684CC698"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46BA9A8"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4083B" w:rsidRPr="000E4C7D" w14:paraId="303A6E7B" w14:textId="77777777" w:rsidTr="00047B7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5E177F6" w14:textId="571A8EA8" w:rsidR="0004083B" w:rsidRPr="00047B76" w:rsidRDefault="0004083B" w:rsidP="00047B76">
            <w:pPr>
              <w:spacing w:after="0" w:line="0" w:lineRule="atLeast"/>
              <w:rPr>
                <w:rFonts w:ascii="Verdana" w:hAnsi="Verdana"/>
                <w:color w:val="505153"/>
                <w:sz w:val="22"/>
                <w:szCs w:val="22"/>
              </w:rPr>
            </w:pPr>
            <w:r w:rsidRPr="00047B76">
              <w:rPr>
                <w:rFonts w:ascii="Verdana" w:hAnsi="Verdana"/>
                <w:color w:val="505153"/>
                <w:sz w:val="22"/>
                <w:szCs w:val="22"/>
              </w:rPr>
              <w:t>Collect co-payments, deductibles, and previous balances at time of service</w:t>
            </w:r>
          </w:p>
        </w:tc>
        <w:tc>
          <w:tcPr>
            <w:tcW w:w="2610" w:type="dxa"/>
          </w:tcPr>
          <w:p w14:paraId="25C3E3D2"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707C5C1"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4083B" w:rsidRPr="000E4C7D" w14:paraId="723B2D92" w14:textId="77777777" w:rsidTr="00047B7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2B9A1C4" w14:textId="48E78028" w:rsidR="0004083B" w:rsidRPr="00047B76" w:rsidRDefault="0004083B" w:rsidP="00047B76">
            <w:pPr>
              <w:spacing w:after="0" w:line="0" w:lineRule="atLeast"/>
              <w:rPr>
                <w:rFonts w:ascii="Verdana" w:hAnsi="Verdana"/>
                <w:color w:val="505153"/>
                <w:sz w:val="22"/>
                <w:szCs w:val="22"/>
              </w:rPr>
            </w:pPr>
            <w:r w:rsidRPr="00047B76">
              <w:rPr>
                <w:rFonts w:ascii="Verdana" w:hAnsi="Verdana"/>
                <w:color w:val="505153"/>
                <w:sz w:val="22"/>
                <w:szCs w:val="22"/>
              </w:rPr>
              <w:lastRenderedPageBreak/>
              <w:t xml:space="preserve">Offer prompt pay and self-pay discounts </w:t>
            </w:r>
          </w:p>
        </w:tc>
        <w:tc>
          <w:tcPr>
            <w:tcW w:w="2610" w:type="dxa"/>
          </w:tcPr>
          <w:p w14:paraId="367FB585"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C638D93"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4083B" w:rsidRPr="000E4C7D" w14:paraId="28AEBCA7" w14:textId="77777777" w:rsidTr="00047B7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EFCBA85" w14:textId="36DAE770" w:rsidR="0004083B" w:rsidRPr="00047B76" w:rsidRDefault="0004083B" w:rsidP="00047B76">
            <w:pPr>
              <w:spacing w:after="0" w:line="0" w:lineRule="atLeast"/>
              <w:rPr>
                <w:rFonts w:ascii="Verdana" w:hAnsi="Verdana"/>
                <w:color w:val="505153"/>
                <w:sz w:val="22"/>
                <w:szCs w:val="22"/>
              </w:rPr>
            </w:pPr>
            <w:r w:rsidRPr="00047B76">
              <w:rPr>
                <w:rFonts w:ascii="Verdana" w:hAnsi="Verdana"/>
                <w:color w:val="505153"/>
                <w:sz w:val="22"/>
                <w:szCs w:val="22"/>
              </w:rPr>
              <w:t>Have clearly defined policies and procedures</w:t>
            </w:r>
          </w:p>
        </w:tc>
        <w:tc>
          <w:tcPr>
            <w:tcW w:w="2610" w:type="dxa"/>
          </w:tcPr>
          <w:p w14:paraId="108C3645"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E0AA026" w14:textId="77777777" w:rsidR="0004083B" w:rsidRPr="000E4C7D" w:rsidRDefault="0004083B" w:rsidP="0004083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23030" w:rsidRPr="000E4C7D" w14:paraId="4AE0B67F" w14:textId="77777777" w:rsidTr="00C23030">
        <w:tc>
          <w:tcPr>
            <w:cnfStyle w:val="001000000000" w:firstRow="0" w:lastRow="0" w:firstColumn="1" w:lastColumn="0" w:oddVBand="0" w:evenVBand="0" w:oddHBand="0" w:evenHBand="0" w:firstRowFirstColumn="0" w:firstRowLastColumn="0" w:lastRowFirstColumn="0" w:lastRowLastColumn="0"/>
            <w:tcW w:w="9350" w:type="dxa"/>
            <w:gridSpan w:val="3"/>
          </w:tcPr>
          <w:p w14:paraId="3B7D2427" w14:textId="658F7AB2" w:rsidR="00C23030" w:rsidRPr="00C23030" w:rsidRDefault="00C23030" w:rsidP="00641D3D">
            <w:pPr>
              <w:spacing w:after="0" w:line="240" w:lineRule="auto"/>
              <w:contextualSpacing/>
              <w:jc w:val="center"/>
              <w:rPr>
                <w:b/>
                <w:bCs/>
                <w:sz w:val="24"/>
              </w:rPr>
            </w:pPr>
            <w:r>
              <w:rPr>
                <w:b/>
                <w:bCs/>
                <w:sz w:val="24"/>
              </w:rPr>
              <w:t>Revenue Integrity</w:t>
            </w:r>
          </w:p>
        </w:tc>
      </w:tr>
      <w:tr w:rsidR="00C23030" w:rsidRPr="00150F7E" w14:paraId="3B8D263F" w14:textId="77777777" w:rsidTr="0097790F">
        <w:trPr>
          <w:trHeight w:val="13"/>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2F20CD02" w14:textId="77777777" w:rsidR="00C23030" w:rsidRPr="00150F7E" w:rsidRDefault="00C23030" w:rsidP="00641D3D">
            <w:pPr>
              <w:spacing w:after="0" w:line="240" w:lineRule="auto"/>
              <w:contextualSpacing/>
              <w:jc w:val="center"/>
              <w:rPr>
                <w:rStyle w:val="Strong"/>
                <w:sz w:val="22"/>
                <w:szCs w:val="22"/>
              </w:rPr>
            </w:pPr>
            <w:r w:rsidRPr="00150F7E">
              <w:rPr>
                <w:rStyle w:val="Strong"/>
                <w:sz w:val="22"/>
                <w:szCs w:val="22"/>
              </w:rPr>
              <w:t>Best Practice</w:t>
            </w:r>
          </w:p>
        </w:tc>
        <w:tc>
          <w:tcPr>
            <w:tcW w:w="2610" w:type="dxa"/>
            <w:shd w:val="clear" w:color="auto" w:fill="B6E2E5" w:themeFill="background2"/>
            <w:vAlign w:val="bottom"/>
          </w:tcPr>
          <w:p w14:paraId="186594EE" w14:textId="77777777" w:rsidR="00C23030" w:rsidRPr="00150F7E" w:rsidRDefault="00C23030"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Style w:val="Strong"/>
                <w:sz w:val="22"/>
                <w:szCs w:val="22"/>
              </w:rPr>
            </w:pPr>
            <w:r w:rsidRPr="00150F7E">
              <w:rPr>
                <w:rStyle w:val="Strong"/>
                <w:sz w:val="22"/>
                <w:szCs w:val="22"/>
              </w:rPr>
              <w:t xml:space="preserve">Current </w:t>
            </w:r>
            <w:r>
              <w:rPr>
                <w:rStyle w:val="Strong"/>
                <w:sz w:val="22"/>
                <w:szCs w:val="22"/>
              </w:rPr>
              <w:t>P</w:t>
            </w:r>
            <w:r>
              <w:rPr>
                <w:rStyle w:val="Strong"/>
              </w:rPr>
              <w:t>rocess</w:t>
            </w:r>
          </w:p>
        </w:tc>
        <w:tc>
          <w:tcPr>
            <w:tcW w:w="2245" w:type="dxa"/>
            <w:shd w:val="clear" w:color="auto" w:fill="B6E2E5" w:themeFill="background2"/>
            <w:vAlign w:val="bottom"/>
          </w:tcPr>
          <w:p w14:paraId="0C0F21B7" w14:textId="77777777" w:rsidR="00C23030" w:rsidRPr="00150F7E" w:rsidRDefault="00C23030"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Style w:val="Strong"/>
                <w:sz w:val="22"/>
                <w:szCs w:val="22"/>
              </w:rPr>
            </w:pPr>
            <w:r>
              <w:rPr>
                <w:rStyle w:val="Strong"/>
                <w:sz w:val="22"/>
                <w:szCs w:val="22"/>
              </w:rPr>
              <w:t>N</w:t>
            </w:r>
            <w:r>
              <w:rPr>
                <w:rStyle w:val="Strong"/>
              </w:rPr>
              <w:t>ext</w:t>
            </w:r>
            <w:r w:rsidRPr="00150F7E">
              <w:rPr>
                <w:rStyle w:val="Strong"/>
                <w:sz w:val="22"/>
                <w:szCs w:val="22"/>
              </w:rPr>
              <w:t xml:space="preserve"> Steps</w:t>
            </w:r>
          </w:p>
        </w:tc>
      </w:tr>
      <w:tr w:rsidR="00EC1B14" w:rsidRPr="000E4C7D" w14:paraId="7CCE367C"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6B29EF3" w14:textId="3B7843A6" w:rsidR="00EC1B14" w:rsidRPr="00EC1B14" w:rsidRDefault="00EC1B14" w:rsidP="00731212">
            <w:pPr>
              <w:spacing w:after="0" w:line="0" w:lineRule="atLeast"/>
              <w:contextualSpacing/>
              <w:rPr>
                <w:rFonts w:ascii="Verdana" w:hAnsi="Verdana"/>
                <w:color w:val="505153"/>
                <w:sz w:val="22"/>
                <w:szCs w:val="22"/>
              </w:rPr>
            </w:pPr>
            <w:r w:rsidRPr="00EC1B14">
              <w:rPr>
                <w:rFonts w:ascii="Verdana" w:hAnsi="Verdana"/>
                <w:color w:val="505153"/>
                <w:sz w:val="22"/>
                <w:szCs w:val="22"/>
              </w:rPr>
              <w:t>Have clearly defined policies and procedures related to revenue integrity functions</w:t>
            </w:r>
          </w:p>
        </w:tc>
        <w:tc>
          <w:tcPr>
            <w:tcW w:w="2610" w:type="dxa"/>
          </w:tcPr>
          <w:p w14:paraId="4D88A339"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DEA9E79"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EC1B14" w:rsidRPr="000E4C7D" w14:paraId="5FA7B996"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684F6F7" w14:textId="459E99FF" w:rsidR="00EC1B14" w:rsidRPr="00EC1B14" w:rsidRDefault="00EC1B14" w:rsidP="00731212">
            <w:pPr>
              <w:spacing w:after="0" w:line="0" w:lineRule="atLeast"/>
              <w:contextualSpacing/>
              <w:rPr>
                <w:rFonts w:ascii="Verdana" w:hAnsi="Verdana"/>
                <w:color w:val="505153"/>
                <w:sz w:val="22"/>
                <w:szCs w:val="22"/>
              </w:rPr>
            </w:pPr>
            <w:r w:rsidRPr="00EC1B14">
              <w:rPr>
                <w:rFonts w:ascii="Verdana" w:hAnsi="Verdana"/>
                <w:color w:val="505153"/>
                <w:sz w:val="22"/>
                <w:szCs w:val="22"/>
              </w:rPr>
              <w:t>Have a Clinical Documentation Integrity (CDI) team to improve clinical documentation</w:t>
            </w:r>
          </w:p>
        </w:tc>
        <w:tc>
          <w:tcPr>
            <w:tcW w:w="2610" w:type="dxa"/>
          </w:tcPr>
          <w:p w14:paraId="46033EF1"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5927BE5"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EC1B14" w:rsidRPr="000E4C7D" w14:paraId="557A0C5B"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100A4075" w14:textId="19F420FD" w:rsidR="00EC1B14" w:rsidRPr="00EC1B14" w:rsidRDefault="00EC1B14" w:rsidP="00731212">
            <w:pPr>
              <w:spacing w:after="0" w:line="0" w:lineRule="atLeast"/>
              <w:contextualSpacing/>
              <w:rPr>
                <w:rFonts w:ascii="Verdana" w:hAnsi="Verdana"/>
                <w:color w:val="505153"/>
                <w:sz w:val="22"/>
                <w:szCs w:val="22"/>
              </w:rPr>
            </w:pPr>
            <w:r w:rsidRPr="00EC1B14">
              <w:rPr>
                <w:rFonts w:ascii="Verdana" w:hAnsi="Verdana"/>
                <w:color w:val="505153"/>
                <w:sz w:val="22"/>
                <w:szCs w:val="22"/>
              </w:rPr>
              <w:t xml:space="preserve">Hold department managers responsible for monitoring revenue and usage via charge reconciliation processes </w:t>
            </w:r>
          </w:p>
        </w:tc>
        <w:tc>
          <w:tcPr>
            <w:tcW w:w="2610" w:type="dxa"/>
          </w:tcPr>
          <w:p w14:paraId="745783EB"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C6CD025"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EC1B14" w:rsidRPr="000E4C7D" w14:paraId="65F3B33D"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6D370AA" w14:textId="2D99D710" w:rsidR="00EC1B14" w:rsidRPr="008505F3" w:rsidRDefault="00EC1B14" w:rsidP="00B5176A">
            <w:pPr>
              <w:spacing w:after="0" w:line="0" w:lineRule="atLeast"/>
              <w:ind w:left="16"/>
              <w:rPr>
                <w:sz w:val="22"/>
                <w:szCs w:val="22"/>
              </w:rPr>
            </w:pPr>
            <w:r w:rsidRPr="00EC1B14">
              <w:rPr>
                <w:sz w:val="22"/>
                <w:szCs w:val="22"/>
              </w:rPr>
              <w:t>Educate and train staff on appropriate charging and reconciliation processes</w:t>
            </w:r>
          </w:p>
        </w:tc>
        <w:tc>
          <w:tcPr>
            <w:tcW w:w="2610" w:type="dxa"/>
          </w:tcPr>
          <w:p w14:paraId="589608EA"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EE0ED13"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EC1B14" w:rsidRPr="000E4C7D" w14:paraId="5EC9A423"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2A3FD28" w14:textId="16B4195B" w:rsidR="00EC1B14" w:rsidRPr="008505F3" w:rsidRDefault="00EC1B14" w:rsidP="00B5176A">
            <w:pPr>
              <w:spacing w:after="0" w:line="0" w:lineRule="atLeast"/>
              <w:ind w:left="16"/>
              <w:rPr>
                <w:sz w:val="22"/>
                <w:szCs w:val="22"/>
              </w:rPr>
            </w:pPr>
            <w:r w:rsidRPr="00EC1B14">
              <w:rPr>
                <w:sz w:val="22"/>
                <w:szCs w:val="22"/>
              </w:rPr>
              <w:t xml:space="preserve">Invest in a strong charge description master (CDM) team and maintenance process </w:t>
            </w:r>
          </w:p>
        </w:tc>
        <w:tc>
          <w:tcPr>
            <w:tcW w:w="2610" w:type="dxa"/>
          </w:tcPr>
          <w:p w14:paraId="0833A580"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4060DB4B"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EC1B14" w:rsidRPr="000E4C7D" w14:paraId="52C4DE94"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634C0EF" w14:textId="645D96D3" w:rsidR="00EC1B14" w:rsidRPr="008505F3" w:rsidRDefault="00EC1B14" w:rsidP="00B5176A">
            <w:pPr>
              <w:spacing w:after="0" w:line="0" w:lineRule="atLeast"/>
              <w:ind w:left="16"/>
              <w:rPr>
                <w:sz w:val="22"/>
                <w:szCs w:val="22"/>
              </w:rPr>
            </w:pPr>
            <w:r w:rsidRPr="00EC1B14">
              <w:rPr>
                <w:sz w:val="22"/>
                <w:szCs w:val="22"/>
              </w:rPr>
              <w:t>Develop pricing strategies based on market-based data</w:t>
            </w:r>
          </w:p>
        </w:tc>
        <w:tc>
          <w:tcPr>
            <w:tcW w:w="2610" w:type="dxa"/>
          </w:tcPr>
          <w:p w14:paraId="40DA7DB2"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1914EC95" w14:textId="77777777" w:rsidR="00EC1B14" w:rsidRPr="000E4C7D" w:rsidRDefault="00EC1B14" w:rsidP="00EC1B14">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269A3" w:rsidRPr="000E4C7D" w14:paraId="0B01FA2F"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8BA3A13" w14:textId="7C25CF53" w:rsidR="002269A3" w:rsidRPr="008505F3" w:rsidRDefault="002269A3" w:rsidP="00B5176A">
            <w:pPr>
              <w:spacing w:after="0" w:line="0" w:lineRule="atLeast"/>
              <w:ind w:left="16"/>
              <w:rPr>
                <w:sz w:val="22"/>
                <w:szCs w:val="22"/>
              </w:rPr>
            </w:pPr>
            <w:r w:rsidRPr="002269A3">
              <w:rPr>
                <w:sz w:val="22"/>
                <w:szCs w:val="22"/>
              </w:rPr>
              <w:t>Perform an annual review to update pricing</w:t>
            </w:r>
          </w:p>
        </w:tc>
        <w:tc>
          <w:tcPr>
            <w:tcW w:w="2610" w:type="dxa"/>
          </w:tcPr>
          <w:p w14:paraId="1B52F5D2" w14:textId="77777777" w:rsidR="002269A3" w:rsidRPr="000E4C7D" w:rsidRDefault="002269A3" w:rsidP="002269A3">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8AD4A23" w14:textId="77777777" w:rsidR="002269A3" w:rsidRPr="000E4C7D" w:rsidRDefault="002269A3" w:rsidP="002269A3">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269A3" w:rsidRPr="000E4C7D" w14:paraId="6E697CB7"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05CC9DC" w14:textId="4FBD0377" w:rsidR="002269A3" w:rsidRPr="008505F3" w:rsidRDefault="002269A3" w:rsidP="00B5176A">
            <w:pPr>
              <w:spacing w:after="0" w:line="0" w:lineRule="atLeast"/>
              <w:ind w:left="16"/>
              <w:rPr>
                <w:sz w:val="22"/>
                <w:szCs w:val="22"/>
              </w:rPr>
            </w:pPr>
            <w:r w:rsidRPr="002269A3">
              <w:rPr>
                <w:sz w:val="22"/>
                <w:szCs w:val="22"/>
              </w:rPr>
              <w:t>Identify and monitor departments with charge capture issues and develop processes for improvement</w:t>
            </w:r>
          </w:p>
        </w:tc>
        <w:tc>
          <w:tcPr>
            <w:tcW w:w="2610" w:type="dxa"/>
          </w:tcPr>
          <w:p w14:paraId="72B8C3CD" w14:textId="77777777" w:rsidR="002269A3" w:rsidRPr="000E4C7D" w:rsidRDefault="002269A3" w:rsidP="002269A3">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53C893B" w14:textId="77777777" w:rsidR="002269A3" w:rsidRPr="000E4C7D" w:rsidRDefault="002269A3" w:rsidP="002269A3">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269A3" w:rsidRPr="000E4C7D" w14:paraId="045A928A"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E2AC04E" w14:textId="77777777" w:rsidR="006544DB" w:rsidRDefault="002269A3" w:rsidP="006544DB">
            <w:pPr>
              <w:spacing w:after="0" w:line="0" w:lineRule="atLeast"/>
              <w:ind w:left="16"/>
              <w:rPr>
                <w:sz w:val="22"/>
                <w:szCs w:val="22"/>
              </w:rPr>
            </w:pPr>
            <w:r w:rsidRPr="002269A3">
              <w:rPr>
                <w:sz w:val="22"/>
                <w:szCs w:val="22"/>
              </w:rPr>
              <w:t>Establish an interdisciplinary team with a goal of overseeing processes such as:</w:t>
            </w:r>
          </w:p>
          <w:p w14:paraId="5000FA7B" w14:textId="33AC905B" w:rsidR="002269A3" w:rsidRPr="006544DB" w:rsidRDefault="002269A3" w:rsidP="006544DB">
            <w:pPr>
              <w:pStyle w:val="ListParagraph"/>
              <w:numPr>
                <w:ilvl w:val="0"/>
                <w:numId w:val="77"/>
              </w:numPr>
              <w:spacing w:after="0" w:line="0" w:lineRule="atLeast"/>
              <w:rPr>
                <w:sz w:val="22"/>
                <w:szCs w:val="22"/>
              </w:rPr>
            </w:pPr>
            <w:r w:rsidRPr="006544DB">
              <w:rPr>
                <w:sz w:val="22"/>
                <w:szCs w:val="22"/>
              </w:rPr>
              <w:lastRenderedPageBreak/>
              <w:t>Conducting chart audits</w:t>
            </w:r>
          </w:p>
          <w:p w14:paraId="509626BC" w14:textId="77777777" w:rsidR="002269A3" w:rsidRPr="002269A3" w:rsidRDefault="002269A3" w:rsidP="006544DB">
            <w:pPr>
              <w:pStyle w:val="ListParagraph"/>
              <w:numPr>
                <w:ilvl w:val="0"/>
                <w:numId w:val="77"/>
              </w:numPr>
              <w:spacing w:after="0" w:line="0" w:lineRule="atLeast"/>
              <w:rPr>
                <w:sz w:val="22"/>
                <w:szCs w:val="22"/>
              </w:rPr>
            </w:pPr>
            <w:r w:rsidRPr="002269A3">
              <w:rPr>
                <w:sz w:val="22"/>
                <w:szCs w:val="22"/>
              </w:rPr>
              <w:t>Monitoring revenue and usage</w:t>
            </w:r>
          </w:p>
          <w:p w14:paraId="2B58E346" w14:textId="77777777" w:rsidR="002269A3" w:rsidRPr="002269A3" w:rsidRDefault="002269A3" w:rsidP="006544DB">
            <w:pPr>
              <w:pStyle w:val="ListParagraph"/>
              <w:numPr>
                <w:ilvl w:val="0"/>
                <w:numId w:val="77"/>
              </w:numPr>
              <w:spacing w:after="0" w:line="0" w:lineRule="atLeast"/>
              <w:rPr>
                <w:sz w:val="22"/>
                <w:szCs w:val="22"/>
              </w:rPr>
            </w:pPr>
            <w:r w:rsidRPr="002269A3">
              <w:rPr>
                <w:sz w:val="22"/>
                <w:szCs w:val="22"/>
              </w:rPr>
              <w:t>Overseeing CDM issues</w:t>
            </w:r>
          </w:p>
          <w:p w14:paraId="0C13BA44" w14:textId="77777777" w:rsidR="002269A3" w:rsidRPr="002269A3" w:rsidRDefault="002269A3" w:rsidP="006544DB">
            <w:pPr>
              <w:pStyle w:val="ListParagraph"/>
              <w:numPr>
                <w:ilvl w:val="0"/>
                <w:numId w:val="77"/>
              </w:numPr>
              <w:spacing w:after="0" w:line="0" w:lineRule="atLeast"/>
              <w:rPr>
                <w:sz w:val="22"/>
                <w:szCs w:val="22"/>
              </w:rPr>
            </w:pPr>
            <w:r w:rsidRPr="002269A3">
              <w:rPr>
                <w:sz w:val="22"/>
                <w:szCs w:val="22"/>
              </w:rPr>
              <w:t>Determining billing issues related to charges</w:t>
            </w:r>
          </w:p>
          <w:p w14:paraId="6BDD8144" w14:textId="77777777" w:rsidR="002269A3" w:rsidRPr="002269A3" w:rsidRDefault="002269A3" w:rsidP="006544DB">
            <w:pPr>
              <w:pStyle w:val="ListParagraph"/>
              <w:numPr>
                <w:ilvl w:val="0"/>
                <w:numId w:val="77"/>
              </w:numPr>
              <w:spacing w:after="0" w:line="0" w:lineRule="atLeast"/>
              <w:rPr>
                <w:sz w:val="22"/>
                <w:szCs w:val="22"/>
              </w:rPr>
            </w:pPr>
            <w:r w:rsidRPr="002269A3">
              <w:rPr>
                <w:sz w:val="22"/>
                <w:szCs w:val="22"/>
              </w:rPr>
              <w:t>Reviewing managed care contracts</w:t>
            </w:r>
          </w:p>
          <w:p w14:paraId="68CC6194" w14:textId="1E94856D" w:rsidR="002269A3" w:rsidRPr="008505F3" w:rsidRDefault="002269A3" w:rsidP="006544DB">
            <w:pPr>
              <w:pStyle w:val="ListParagraph"/>
              <w:numPr>
                <w:ilvl w:val="0"/>
                <w:numId w:val="77"/>
              </w:numPr>
              <w:spacing w:after="0" w:line="0" w:lineRule="atLeast"/>
              <w:rPr>
                <w:sz w:val="22"/>
                <w:szCs w:val="22"/>
              </w:rPr>
            </w:pPr>
            <w:r w:rsidRPr="002269A3">
              <w:rPr>
                <w:sz w:val="22"/>
                <w:szCs w:val="22"/>
              </w:rPr>
              <w:t>Monitoring pricing updates</w:t>
            </w:r>
          </w:p>
        </w:tc>
        <w:tc>
          <w:tcPr>
            <w:tcW w:w="2610" w:type="dxa"/>
          </w:tcPr>
          <w:p w14:paraId="03C855C4" w14:textId="77777777" w:rsidR="002269A3" w:rsidRPr="000E4C7D" w:rsidRDefault="002269A3" w:rsidP="002269A3">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78F025E" w14:textId="77777777" w:rsidR="002269A3" w:rsidRPr="000E4C7D" w:rsidRDefault="002269A3" w:rsidP="002269A3">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269A3" w:rsidRPr="000E4C7D" w14:paraId="2B2FBC27" w14:textId="77777777" w:rsidTr="002269A3">
        <w:tc>
          <w:tcPr>
            <w:cnfStyle w:val="001000000000" w:firstRow="0" w:lastRow="0" w:firstColumn="1" w:lastColumn="0" w:oddVBand="0" w:evenVBand="0" w:oddHBand="0" w:evenHBand="0" w:firstRowFirstColumn="0" w:firstRowLastColumn="0" w:lastRowFirstColumn="0" w:lastRowLastColumn="0"/>
            <w:tcW w:w="9350" w:type="dxa"/>
            <w:gridSpan w:val="3"/>
          </w:tcPr>
          <w:p w14:paraId="0FEDA716" w14:textId="3CC1892A" w:rsidR="002269A3" w:rsidRPr="002269A3" w:rsidRDefault="002269A3" w:rsidP="00641D3D">
            <w:pPr>
              <w:spacing w:after="0" w:line="240" w:lineRule="auto"/>
              <w:contextualSpacing/>
              <w:jc w:val="center"/>
              <w:rPr>
                <w:b/>
                <w:bCs/>
                <w:sz w:val="24"/>
              </w:rPr>
            </w:pPr>
            <w:r w:rsidRPr="002269A3">
              <w:rPr>
                <w:b/>
                <w:bCs/>
                <w:sz w:val="24"/>
              </w:rPr>
              <w:t>Emergency Room Admissions</w:t>
            </w:r>
          </w:p>
        </w:tc>
      </w:tr>
      <w:tr w:rsidR="00F56BCD" w:rsidRPr="000E4C7D" w14:paraId="40ED5AEB" w14:textId="77777777" w:rsidTr="0097790F">
        <w:tc>
          <w:tcPr>
            <w:cnfStyle w:val="001000000000" w:firstRow="0" w:lastRow="0" w:firstColumn="1" w:lastColumn="0" w:oddVBand="0" w:evenVBand="0" w:oddHBand="0" w:evenHBand="0" w:firstRowFirstColumn="0" w:firstRowLastColumn="0" w:lastRowFirstColumn="0" w:lastRowLastColumn="0"/>
            <w:tcW w:w="4495" w:type="dxa"/>
          </w:tcPr>
          <w:p w14:paraId="771B4DBF" w14:textId="43A4FE37" w:rsidR="00F56BCD" w:rsidRPr="00641D3D" w:rsidRDefault="00F56BCD" w:rsidP="00F56BCD">
            <w:pPr>
              <w:spacing w:after="0" w:line="0" w:lineRule="atLeast"/>
              <w:jc w:val="center"/>
              <w:rPr>
                <w:rFonts w:ascii="Verdana" w:hAnsi="Verdana"/>
                <w:b/>
                <w:bCs/>
                <w:color w:val="505153"/>
                <w:sz w:val="22"/>
                <w:szCs w:val="22"/>
              </w:rPr>
            </w:pPr>
            <w:r w:rsidRPr="00641D3D">
              <w:rPr>
                <w:b/>
                <w:bCs/>
                <w:sz w:val="22"/>
                <w:szCs w:val="22"/>
              </w:rPr>
              <w:t>Best Practice</w:t>
            </w:r>
          </w:p>
        </w:tc>
        <w:tc>
          <w:tcPr>
            <w:tcW w:w="2610" w:type="dxa"/>
            <w:shd w:val="clear" w:color="auto" w:fill="B6E2E5" w:themeFill="background2"/>
          </w:tcPr>
          <w:p w14:paraId="6D829404" w14:textId="02BE228A" w:rsidR="00F56BCD" w:rsidRPr="00641D3D" w:rsidRDefault="00F56BCD" w:rsidP="00F56BCD">
            <w:pPr>
              <w:spacing w:after="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641D3D">
              <w:rPr>
                <w:b/>
                <w:bCs/>
                <w:sz w:val="22"/>
                <w:szCs w:val="22"/>
              </w:rPr>
              <w:t>Current Process</w:t>
            </w:r>
          </w:p>
        </w:tc>
        <w:tc>
          <w:tcPr>
            <w:tcW w:w="2245" w:type="dxa"/>
            <w:shd w:val="clear" w:color="auto" w:fill="B6E2E5" w:themeFill="background2"/>
          </w:tcPr>
          <w:p w14:paraId="45755291" w14:textId="5109EA74" w:rsidR="00F56BCD" w:rsidRPr="00641D3D" w:rsidRDefault="00F56BCD" w:rsidP="00F56BCD">
            <w:pPr>
              <w:spacing w:after="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641D3D">
              <w:rPr>
                <w:b/>
                <w:bCs/>
                <w:sz w:val="22"/>
                <w:szCs w:val="22"/>
              </w:rPr>
              <w:t>Next Steps</w:t>
            </w:r>
          </w:p>
        </w:tc>
      </w:tr>
      <w:tr w:rsidR="004B5768" w:rsidRPr="000E4C7D" w14:paraId="4A90657F"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78012B2" w14:textId="5087F516" w:rsidR="004B5768" w:rsidRPr="004B5768" w:rsidRDefault="004B5768" w:rsidP="00731212">
            <w:pPr>
              <w:spacing w:after="0" w:line="0" w:lineRule="atLeast"/>
              <w:contextualSpacing/>
              <w:rPr>
                <w:rFonts w:ascii="Verdana" w:hAnsi="Verdana"/>
                <w:color w:val="505153"/>
                <w:sz w:val="22"/>
                <w:szCs w:val="22"/>
              </w:rPr>
            </w:pPr>
            <w:r w:rsidRPr="004B5768">
              <w:rPr>
                <w:rFonts w:ascii="Verdana" w:hAnsi="Verdana"/>
                <w:color w:val="505153"/>
                <w:sz w:val="22"/>
                <w:szCs w:val="22"/>
              </w:rPr>
              <w:t xml:space="preserve">Assess how the emergency department reaches the </w:t>
            </w:r>
            <w:hyperlink r:id="rId20" w:history="1">
              <w:r w:rsidRPr="004B5768">
                <w:rPr>
                  <w:rFonts w:ascii="Verdana" w:hAnsi="Verdana"/>
                  <w:color w:val="396AB3" w:themeColor="hyperlink"/>
                  <w:sz w:val="22"/>
                  <w:szCs w:val="22"/>
                  <w:u w:val="single"/>
                </w:rPr>
                <w:t>Evaluation &amp; Management (E&amp;M)</w:t>
              </w:r>
            </w:hyperlink>
            <w:r w:rsidRPr="004B5768">
              <w:rPr>
                <w:rFonts w:ascii="Verdana" w:hAnsi="Verdana"/>
                <w:color w:val="505153"/>
                <w:sz w:val="22"/>
                <w:szCs w:val="22"/>
              </w:rPr>
              <w:t xml:space="preserve"> levels</w:t>
            </w:r>
          </w:p>
        </w:tc>
        <w:tc>
          <w:tcPr>
            <w:tcW w:w="2610" w:type="dxa"/>
          </w:tcPr>
          <w:p w14:paraId="675A2375"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80F35D2"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4B5768" w:rsidRPr="000E4C7D" w14:paraId="5E6BEFD0"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38E5BEB" w14:textId="7E628BF5" w:rsidR="004B5768" w:rsidRPr="004B5768" w:rsidRDefault="004B5768" w:rsidP="00731212">
            <w:pPr>
              <w:spacing w:after="0" w:line="0" w:lineRule="atLeast"/>
              <w:contextualSpacing/>
              <w:rPr>
                <w:rFonts w:ascii="Verdana" w:hAnsi="Verdana"/>
                <w:color w:val="505153"/>
                <w:sz w:val="22"/>
                <w:szCs w:val="22"/>
              </w:rPr>
            </w:pPr>
            <w:r w:rsidRPr="004B5768">
              <w:rPr>
                <w:rFonts w:ascii="Verdana" w:hAnsi="Verdana"/>
                <w:color w:val="505153"/>
                <w:sz w:val="22"/>
                <w:szCs w:val="22"/>
              </w:rPr>
              <w:t xml:space="preserve">Determine the actual distribution of E&amp;M levels following correction </w:t>
            </w:r>
          </w:p>
        </w:tc>
        <w:tc>
          <w:tcPr>
            <w:tcW w:w="2610" w:type="dxa"/>
          </w:tcPr>
          <w:p w14:paraId="37693C89"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B44187A"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4B5768" w:rsidRPr="000E4C7D" w14:paraId="508F9F49"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860CA8D" w14:textId="68DCA5F9" w:rsidR="004B5768" w:rsidRPr="004B5768" w:rsidRDefault="004B5768" w:rsidP="00731212">
            <w:pPr>
              <w:spacing w:after="0" w:line="0" w:lineRule="atLeast"/>
              <w:contextualSpacing/>
              <w:rPr>
                <w:rFonts w:ascii="Verdana" w:hAnsi="Verdana"/>
                <w:color w:val="505153"/>
                <w:sz w:val="22"/>
                <w:szCs w:val="22"/>
              </w:rPr>
            </w:pPr>
            <w:r w:rsidRPr="004B5768">
              <w:rPr>
                <w:rFonts w:ascii="Verdana" w:hAnsi="Verdana"/>
                <w:color w:val="505153"/>
                <w:sz w:val="22"/>
                <w:szCs w:val="22"/>
              </w:rPr>
              <w:t>Pull out procedure charges and bill separately</w:t>
            </w:r>
          </w:p>
        </w:tc>
        <w:tc>
          <w:tcPr>
            <w:tcW w:w="2610" w:type="dxa"/>
          </w:tcPr>
          <w:p w14:paraId="444764B4"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1EF334C"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4B5768" w:rsidRPr="000E4C7D" w14:paraId="27F2F324"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1FC2BF1C" w14:textId="2D1F3052" w:rsidR="004B5768" w:rsidRPr="004B5768" w:rsidRDefault="004B5768" w:rsidP="00731212">
            <w:pPr>
              <w:spacing w:after="0" w:line="0" w:lineRule="atLeast"/>
              <w:contextualSpacing/>
              <w:rPr>
                <w:rFonts w:ascii="Verdana" w:hAnsi="Verdana"/>
                <w:color w:val="505153"/>
                <w:sz w:val="22"/>
                <w:szCs w:val="22"/>
              </w:rPr>
            </w:pPr>
            <w:r w:rsidRPr="004B5768">
              <w:rPr>
                <w:rFonts w:ascii="Verdana" w:hAnsi="Verdana"/>
                <w:color w:val="505153"/>
                <w:sz w:val="22"/>
                <w:szCs w:val="22"/>
              </w:rPr>
              <w:t>Monitor the emergency room (ER) admission rate for inpatient and observation services</w:t>
            </w:r>
          </w:p>
        </w:tc>
        <w:tc>
          <w:tcPr>
            <w:tcW w:w="2610" w:type="dxa"/>
          </w:tcPr>
          <w:p w14:paraId="0D2A53AA"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BD866F8"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4B5768" w:rsidRPr="000E4C7D" w14:paraId="5FBEDEB1"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323572A" w14:textId="0795952E" w:rsidR="004B5768" w:rsidRPr="004B5768" w:rsidRDefault="004B5768" w:rsidP="00731212">
            <w:pPr>
              <w:spacing w:after="0" w:line="0" w:lineRule="atLeast"/>
              <w:contextualSpacing/>
              <w:rPr>
                <w:rFonts w:ascii="Verdana" w:hAnsi="Verdana"/>
                <w:color w:val="505153"/>
                <w:sz w:val="22"/>
                <w:szCs w:val="22"/>
              </w:rPr>
            </w:pPr>
            <w:r w:rsidRPr="004B5768">
              <w:rPr>
                <w:rFonts w:ascii="Verdana" w:hAnsi="Verdana"/>
                <w:color w:val="505153"/>
                <w:sz w:val="22"/>
                <w:szCs w:val="22"/>
              </w:rPr>
              <w:t>Manage an ER re-direct program to collect co-payments, deductibles, and any previous balances from non-emergent patients following the EMTALA screening and/or attempt to move the patient to the more appropriate level of care by either redirecting them to a walk-in clinic or scheduling them in the clinic the next day</w:t>
            </w:r>
          </w:p>
        </w:tc>
        <w:tc>
          <w:tcPr>
            <w:tcW w:w="2610" w:type="dxa"/>
          </w:tcPr>
          <w:p w14:paraId="7DD3A8B7"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BFC791B" w14:textId="77777777" w:rsidR="004B5768" w:rsidRPr="000E4C7D" w:rsidRDefault="004B5768" w:rsidP="004B5768">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861C84" w:rsidRPr="000E4C7D" w14:paraId="5A190D05"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2CB0826" w14:textId="181FE7BF" w:rsidR="00861C84" w:rsidRPr="00861C84" w:rsidRDefault="00861C84" w:rsidP="00861C84">
            <w:pPr>
              <w:spacing w:after="0" w:line="0" w:lineRule="atLeast"/>
              <w:contextualSpacing/>
              <w:rPr>
                <w:rFonts w:ascii="Verdana" w:hAnsi="Verdana"/>
                <w:color w:val="505153"/>
                <w:sz w:val="22"/>
                <w:szCs w:val="22"/>
              </w:rPr>
            </w:pPr>
            <w:r w:rsidRPr="00861C84">
              <w:rPr>
                <w:rFonts w:ascii="Verdana" w:hAnsi="Verdana"/>
                <w:color w:val="505153"/>
                <w:sz w:val="22"/>
                <w:szCs w:val="22"/>
              </w:rPr>
              <w:t>Have clearly defined policies and procedures</w:t>
            </w:r>
          </w:p>
        </w:tc>
        <w:tc>
          <w:tcPr>
            <w:tcW w:w="2610" w:type="dxa"/>
          </w:tcPr>
          <w:p w14:paraId="320465A2" w14:textId="77777777" w:rsidR="00861C84" w:rsidRPr="000E4C7D" w:rsidRDefault="00861C84" w:rsidP="00861C84">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DBBD64C" w14:textId="77777777" w:rsidR="00861C84" w:rsidRPr="000E4C7D" w:rsidRDefault="00861C84" w:rsidP="00861C84">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8212F5" w:rsidRPr="000E4C7D" w14:paraId="577E7141" w14:textId="77777777" w:rsidTr="008212F5">
        <w:tc>
          <w:tcPr>
            <w:cnfStyle w:val="001000000000" w:firstRow="0" w:lastRow="0" w:firstColumn="1" w:lastColumn="0" w:oddVBand="0" w:evenVBand="0" w:oddHBand="0" w:evenHBand="0" w:firstRowFirstColumn="0" w:firstRowLastColumn="0" w:lastRowFirstColumn="0" w:lastRowLastColumn="0"/>
            <w:tcW w:w="9350" w:type="dxa"/>
            <w:gridSpan w:val="3"/>
          </w:tcPr>
          <w:p w14:paraId="6E052C39" w14:textId="02345A82" w:rsidR="008212F5" w:rsidRPr="008212F5" w:rsidRDefault="008212F5" w:rsidP="00641D3D">
            <w:pPr>
              <w:spacing w:after="0" w:line="240" w:lineRule="auto"/>
              <w:contextualSpacing/>
              <w:jc w:val="center"/>
              <w:rPr>
                <w:b/>
                <w:bCs/>
                <w:sz w:val="24"/>
              </w:rPr>
            </w:pPr>
            <w:r w:rsidRPr="008212F5">
              <w:rPr>
                <w:b/>
                <w:bCs/>
                <w:sz w:val="24"/>
              </w:rPr>
              <w:t>Charge Capture and Coding</w:t>
            </w:r>
          </w:p>
        </w:tc>
      </w:tr>
      <w:tr w:rsidR="008212F5" w:rsidRPr="000E4C7D" w14:paraId="11EA6F34" w14:textId="77777777" w:rsidTr="0097790F">
        <w:tc>
          <w:tcPr>
            <w:cnfStyle w:val="001000000000" w:firstRow="0" w:lastRow="0" w:firstColumn="1" w:lastColumn="0" w:oddVBand="0" w:evenVBand="0" w:oddHBand="0" w:evenHBand="0" w:firstRowFirstColumn="0" w:firstRowLastColumn="0" w:lastRowFirstColumn="0" w:lastRowLastColumn="0"/>
            <w:tcW w:w="4495" w:type="dxa"/>
            <w:vAlign w:val="bottom"/>
          </w:tcPr>
          <w:p w14:paraId="2B8DB0B0" w14:textId="6D03162B" w:rsidR="008212F5" w:rsidRPr="00047B76" w:rsidRDefault="008212F5" w:rsidP="00641D3D">
            <w:pPr>
              <w:spacing w:after="0" w:line="240" w:lineRule="auto"/>
              <w:contextualSpacing/>
              <w:jc w:val="center"/>
              <w:rPr>
                <w:rFonts w:ascii="Verdana" w:hAnsi="Verdana"/>
                <w:color w:val="505153"/>
                <w:sz w:val="22"/>
                <w:szCs w:val="22"/>
              </w:rPr>
            </w:pPr>
            <w:r w:rsidRPr="00150F7E">
              <w:rPr>
                <w:rStyle w:val="Strong"/>
                <w:sz w:val="22"/>
                <w:szCs w:val="22"/>
              </w:rPr>
              <w:t>Best Practice</w:t>
            </w:r>
          </w:p>
        </w:tc>
        <w:tc>
          <w:tcPr>
            <w:tcW w:w="2610" w:type="dxa"/>
            <w:shd w:val="clear" w:color="auto" w:fill="B6E2E5" w:themeFill="background2"/>
            <w:vAlign w:val="bottom"/>
          </w:tcPr>
          <w:p w14:paraId="75C01D7C" w14:textId="2A764EDB" w:rsidR="008212F5" w:rsidRPr="000E4C7D" w:rsidRDefault="008212F5"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150F7E">
              <w:rPr>
                <w:rStyle w:val="Strong"/>
                <w:sz w:val="22"/>
                <w:szCs w:val="22"/>
              </w:rPr>
              <w:t xml:space="preserve">Current </w:t>
            </w:r>
            <w:r>
              <w:rPr>
                <w:rStyle w:val="Strong"/>
                <w:sz w:val="22"/>
                <w:szCs w:val="22"/>
              </w:rPr>
              <w:t>P</w:t>
            </w:r>
            <w:r>
              <w:rPr>
                <w:rStyle w:val="Strong"/>
              </w:rPr>
              <w:t>rocess</w:t>
            </w:r>
          </w:p>
        </w:tc>
        <w:tc>
          <w:tcPr>
            <w:tcW w:w="2245" w:type="dxa"/>
            <w:shd w:val="clear" w:color="auto" w:fill="B6E2E5" w:themeFill="background2"/>
            <w:vAlign w:val="bottom"/>
          </w:tcPr>
          <w:p w14:paraId="66381E2C" w14:textId="17BBFC4E" w:rsidR="008212F5" w:rsidRPr="000E4C7D" w:rsidRDefault="008212F5"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rStyle w:val="Strong"/>
                <w:sz w:val="22"/>
                <w:szCs w:val="22"/>
              </w:rPr>
              <w:t>N</w:t>
            </w:r>
            <w:r>
              <w:rPr>
                <w:rStyle w:val="Strong"/>
              </w:rPr>
              <w:t>ext</w:t>
            </w:r>
            <w:r w:rsidRPr="00150F7E">
              <w:rPr>
                <w:rStyle w:val="Strong"/>
                <w:sz w:val="22"/>
                <w:szCs w:val="22"/>
              </w:rPr>
              <w:t xml:space="preserve"> Steps</w:t>
            </w:r>
          </w:p>
        </w:tc>
      </w:tr>
      <w:tr w:rsidR="009C5C8B" w:rsidRPr="000E4C7D" w14:paraId="52DE3EB9"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9E26216" w14:textId="6C342797" w:rsidR="009C5C8B" w:rsidRPr="009C5C8B" w:rsidRDefault="009C5C8B" w:rsidP="00731212">
            <w:pPr>
              <w:spacing w:after="0" w:line="0" w:lineRule="atLeast"/>
              <w:contextualSpacing/>
              <w:rPr>
                <w:rFonts w:ascii="Verdana" w:hAnsi="Verdana"/>
                <w:color w:val="505153"/>
                <w:sz w:val="22"/>
                <w:szCs w:val="22"/>
              </w:rPr>
            </w:pPr>
            <w:r w:rsidRPr="009C5C8B">
              <w:rPr>
                <w:rFonts w:ascii="Verdana" w:hAnsi="Verdana"/>
                <w:color w:val="505153"/>
                <w:sz w:val="22"/>
                <w:szCs w:val="22"/>
              </w:rPr>
              <w:lastRenderedPageBreak/>
              <w:t>Use concurrent coding to improve medical necessity documentation</w:t>
            </w:r>
          </w:p>
        </w:tc>
        <w:tc>
          <w:tcPr>
            <w:tcW w:w="2610" w:type="dxa"/>
          </w:tcPr>
          <w:p w14:paraId="0CD9C228"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18FA3C0B"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9C5C8B" w:rsidRPr="000E4C7D" w14:paraId="20DC3A6B"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62018D6" w14:textId="60A3889A" w:rsidR="009C5C8B" w:rsidRPr="009C5C8B" w:rsidRDefault="009C5C8B" w:rsidP="00731212">
            <w:pPr>
              <w:spacing w:after="0" w:line="0" w:lineRule="atLeast"/>
              <w:contextualSpacing/>
              <w:rPr>
                <w:rFonts w:ascii="Verdana" w:hAnsi="Verdana"/>
                <w:color w:val="505153"/>
                <w:sz w:val="22"/>
                <w:szCs w:val="22"/>
              </w:rPr>
            </w:pPr>
            <w:r w:rsidRPr="009C5C8B">
              <w:rPr>
                <w:rFonts w:ascii="Verdana" w:hAnsi="Verdana"/>
                <w:color w:val="505153"/>
                <w:sz w:val="22"/>
                <w:szCs w:val="22"/>
              </w:rPr>
              <w:t>Hold weekly nursing and HIM team meetings to discuss medical necessity documentation and charge capture opportunities</w:t>
            </w:r>
          </w:p>
        </w:tc>
        <w:tc>
          <w:tcPr>
            <w:tcW w:w="2610" w:type="dxa"/>
          </w:tcPr>
          <w:p w14:paraId="3865957F"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C24F51E"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9C5C8B" w:rsidRPr="000E4C7D" w14:paraId="1F9C830E"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17D4F4C3" w14:textId="750C08C7" w:rsidR="009C5C8B" w:rsidRPr="009C5C8B" w:rsidRDefault="009C5C8B" w:rsidP="00731212">
            <w:pPr>
              <w:spacing w:after="0" w:line="0" w:lineRule="atLeast"/>
              <w:contextualSpacing/>
              <w:rPr>
                <w:rFonts w:ascii="Verdana" w:hAnsi="Verdana"/>
                <w:color w:val="505153"/>
                <w:sz w:val="22"/>
                <w:szCs w:val="22"/>
              </w:rPr>
            </w:pPr>
            <w:r w:rsidRPr="009C5C8B">
              <w:rPr>
                <w:rFonts w:ascii="Verdana" w:hAnsi="Verdana"/>
                <w:color w:val="505153"/>
                <w:sz w:val="22"/>
                <w:szCs w:val="22"/>
              </w:rPr>
              <w:t xml:space="preserve">Hold ancillary department managers responsible for reviewing the prior day’s charges </w:t>
            </w:r>
            <w:proofErr w:type="gramStart"/>
            <w:r w:rsidRPr="009C5C8B">
              <w:rPr>
                <w:rFonts w:ascii="Verdana" w:hAnsi="Verdana"/>
                <w:color w:val="505153"/>
                <w:sz w:val="22"/>
                <w:szCs w:val="22"/>
              </w:rPr>
              <w:t>in order to</w:t>
            </w:r>
            <w:proofErr w:type="gramEnd"/>
            <w:r w:rsidRPr="009C5C8B">
              <w:rPr>
                <w:rFonts w:ascii="Verdana" w:hAnsi="Verdana"/>
                <w:color w:val="505153"/>
                <w:sz w:val="22"/>
                <w:szCs w:val="22"/>
              </w:rPr>
              <w:t xml:space="preserve"> identify errors</w:t>
            </w:r>
          </w:p>
        </w:tc>
        <w:tc>
          <w:tcPr>
            <w:tcW w:w="2610" w:type="dxa"/>
          </w:tcPr>
          <w:p w14:paraId="5FBE9615"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D909B24"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9C5C8B" w:rsidRPr="000E4C7D" w14:paraId="563264D5"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603BC0C" w14:textId="501F8E9B" w:rsidR="009C5C8B" w:rsidRPr="009C5C8B" w:rsidRDefault="009C5C8B" w:rsidP="00731212">
            <w:pPr>
              <w:spacing w:after="0" w:line="0" w:lineRule="atLeast"/>
              <w:contextualSpacing/>
              <w:rPr>
                <w:rFonts w:ascii="Verdana" w:hAnsi="Verdana"/>
                <w:color w:val="505153"/>
                <w:sz w:val="22"/>
                <w:szCs w:val="22"/>
              </w:rPr>
            </w:pPr>
            <w:r w:rsidRPr="009C5C8B">
              <w:rPr>
                <w:rFonts w:ascii="Verdana" w:hAnsi="Verdana"/>
                <w:color w:val="505153"/>
                <w:sz w:val="22"/>
                <w:szCs w:val="22"/>
              </w:rPr>
              <w:t>Train ancillary staff on appropriate charging and reconciliation</w:t>
            </w:r>
          </w:p>
        </w:tc>
        <w:tc>
          <w:tcPr>
            <w:tcW w:w="2610" w:type="dxa"/>
          </w:tcPr>
          <w:p w14:paraId="38520621"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DC1FDCD"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9C5C8B" w:rsidRPr="000E4C7D" w14:paraId="01FC5AD3"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729BCDE" w14:textId="4547731A" w:rsidR="009C5C8B" w:rsidRPr="009C5C8B" w:rsidRDefault="009C5C8B" w:rsidP="00731212">
            <w:pPr>
              <w:spacing w:after="0" w:line="0" w:lineRule="atLeast"/>
              <w:contextualSpacing/>
              <w:rPr>
                <w:rFonts w:ascii="Verdana" w:hAnsi="Verdana"/>
                <w:color w:val="505153"/>
                <w:sz w:val="22"/>
                <w:szCs w:val="22"/>
              </w:rPr>
            </w:pPr>
            <w:r w:rsidRPr="009C5C8B">
              <w:rPr>
                <w:rFonts w:ascii="Verdana" w:hAnsi="Verdana"/>
                <w:color w:val="505153"/>
                <w:sz w:val="22"/>
                <w:szCs w:val="22"/>
              </w:rPr>
              <w:t>Hold weekly interdisciplinary team meetings to engage managers and build department accountability</w:t>
            </w:r>
          </w:p>
        </w:tc>
        <w:tc>
          <w:tcPr>
            <w:tcW w:w="2610" w:type="dxa"/>
          </w:tcPr>
          <w:p w14:paraId="073F5403"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386B5E2" w14:textId="77777777" w:rsidR="009C5C8B" w:rsidRPr="000E4C7D" w:rsidRDefault="009C5C8B" w:rsidP="009C5C8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75943" w:rsidRPr="000E4C7D" w14:paraId="12BD335F"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BBEF41B" w14:textId="77777777" w:rsidR="00275943" w:rsidRPr="00275943" w:rsidRDefault="00275943" w:rsidP="00731212">
            <w:pPr>
              <w:spacing w:after="0" w:line="0" w:lineRule="atLeast"/>
              <w:contextualSpacing/>
              <w:rPr>
                <w:rFonts w:ascii="Verdana" w:hAnsi="Verdana"/>
                <w:color w:val="505153"/>
                <w:sz w:val="22"/>
                <w:szCs w:val="22"/>
              </w:rPr>
            </w:pPr>
            <w:r w:rsidRPr="00275943">
              <w:rPr>
                <w:rFonts w:ascii="Verdana" w:hAnsi="Verdana"/>
                <w:color w:val="505153"/>
                <w:sz w:val="22"/>
                <w:szCs w:val="22"/>
              </w:rPr>
              <w:t xml:space="preserve">Hold weekly interdisciplinary team meetings to determine issues that put the facility at risk, which may include: </w:t>
            </w:r>
          </w:p>
          <w:p w14:paraId="77A78839" w14:textId="77777777" w:rsidR="00275943" w:rsidRPr="006E5046" w:rsidRDefault="00275943" w:rsidP="006E5046">
            <w:pPr>
              <w:pStyle w:val="ListParagraph"/>
              <w:numPr>
                <w:ilvl w:val="0"/>
                <w:numId w:val="78"/>
              </w:numPr>
              <w:spacing w:after="0" w:line="0" w:lineRule="atLeast"/>
              <w:ind w:left="736"/>
              <w:rPr>
                <w:sz w:val="22"/>
                <w:szCs w:val="22"/>
              </w:rPr>
            </w:pPr>
            <w:r w:rsidRPr="006E5046">
              <w:rPr>
                <w:sz w:val="22"/>
                <w:szCs w:val="22"/>
              </w:rPr>
              <w:t>Conducted chart audits</w:t>
            </w:r>
          </w:p>
          <w:p w14:paraId="1D9C486A" w14:textId="40B47B11" w:rsidR="00275943" w:rsidRPr="006E5046" w:rsidRDefault="00275943" w:rsidP="006E5046">
            <w:pPr>
              <w:pStyle w:val="ListParagraph"/>
              <w:numPr>
                <w:ilvl w:val="0"/>
                <w:numId w:val="78"/>
              </w:numPr>
              <w:spacing w:after="0" w:line="0" w:lineRule="atLeast"/>
              <w:ind w:left="736"/>
              <w:rPr>
                <w:sz w:val="22"/>
                <w:szCs w:val="22"/>
              </w:rPr>
            </w:pPr>
            <w:r w:rsidRPr="006E5046">
              <w:rPr>
                <w:sz w:val="22"/>
                <w:szCs w:val="22"/>
              </w:rPr>
              <w:t>Review system reports such as one day stays and cumulative totals for each ER level</w:t>
            </w:r>
          </w:p>
        </w:tc>
        <w:tc>
          <w:tcPr>
            <w:tcW w:w="2610" w:type="dxa"/>
          </w:tcPr>
          <w:p w14:paraId="0F92D42A" w14:textId="77777777" w:rsidR="00275943" w:rsidRPr="000E4C7D" w:rsidRDefault="00275943" w:rsidP="00275943">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EE217F1" w14:textId="77777777" w:rsidR="00275943" w:rsidRPr="000E4C7D" w:rsidRDefault="00275943" w:rsidP="00275943">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75943" w:rsidRPr="000E4C7D" w14:paraId="292BFCD1"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F716372" w14:textId="5C3B1134" w:rsidR="00275943" w:rsidRPr="00275943" w:rsidRDefault="00275943" w:rsidP="008505F3">
            <w:pPr>
              <w:spacing w:after="0" w:line="0" w:lineRule="atLeast"/>
              <w:ind w:left="-18"/>
              <w:contextualSpacing/>
              <w:rPr>
                <w:rFonts w:ascii="Verdana" w:hAnsi="Verdana"/>
                <w:color w:val="505153"/>
                <w:sz w:val="22"/>
                <w:szCs w:val="22"/>
              </w:rPr>
            </w:pPr>
            <w:r w:rsidRPr="00275943">
              <w:rPr>
                <w:rFonts w:ascii="Verdana" w:hAnsi="Verdana"/>
                <w:color w:val="505153"/>
                <w:sz w:val="22"/>
                <w:szCs w:val="22"/>
              </w:rPr>
              <w:t xml:space="preserve">Develop processes that clarify what a separately reportable charge for outpatient services is </w:t>
            </w:r>
          </w:p>
        </w:tc>
        <w:tc>
          <w:tcPr>
            <w:tcW w:w="2610" w:type="dxa"/>
          </w:tcPr>
          <w:p w14:paraId="7C00E234" w14:textId="77777777" w:rsidR="00275943" w:rsidRPr="000E4C7D" w:rsidRDefault="00275943" w:rsidP="00275943">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48F2E445" w14:textId="77777777" w:rsidR="00275943" w:rsidRPr="000E4C7D" w:rsidRDefault="00275943" w:rsidP="00275943">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75943" w:rsidRPr="000E4C7D" w14:paraId="4178F87C"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862CC40" w14:textId="18FB2000" w:rsidR="00275943" w:rsidRPr="00275943" w:rsidRDefault="00275943" w:rsidP="00731212">
            <w:pPr>
              <w:spacing w:after="0" w:line="0" w:lineRule="atLeast"/>
              <w:contextualSpacing/>
              <w:rPr>
                <w:rFonts w:ascii="Verdana" w:hAnsi="Verdana"/>
                <w:color w:val="505153"/>
                <w:sz w:val="22"/>
                <w:szCs w:val="22"/>
              </w:rPr>
            </w:pPr>
            <w:r w:rsidRPr="00275943">
              <w:rPr>
                <w:rFonts w:ascii="Verdana" w:hAnsi="Verdana"/>
                <w:color w:val="505153"/>
                <w:sz w:val="22"/>
                <w:szCs w:val="22"/>
              </w:rPr>
              <w:t>Develop a process for regularly reviewing pharmacy charges by auditing the medical records versus charges and claims for injections versus drugs</w:t>
            </w:r>
          </w:p>
        </w:tc>
        <w:tc>
          <w:tcPr>
            <w:tcW w:w="2610" w:type="dxa"/>
          </w:tcPr>
          <w:p w14:paraId="0142A5E5" w14:textId="77777777" w:rsidR="00275943" w:rsidRPr="000E4C7D" w:rsidRDefault="00275943" w:rsidP="00275943">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4E2F25E" w14:textId="77777777" w:rsidR="00275943" w:rsidRPr="000E4C7D" w:rsidRDefault="00275943" w:rsidP="00275943">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75943" w:rsidRPr="000E4C7D" w14:paraId="6806A5A6"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F71B7A8" w14:textId="01B7B260" w:rsidR="00275943" w:rsidRPr="00275943" w:rsidRDefault="00275943" w:rsidP="00731212">
            <w:pPr>
              <w:spacing w:after="0" w:line="0" w:lineRule="atLeast"/>
              <w:contextualSpacing/>
              <w:rPr>
                <w:rFonts w:ascii="Verdana" w:hAnsi="Verdana"/>
                <w:color w:val="505153"/>
                <w:sz w:val="22"/>
                <w:szCs w:val="22"/>
              </w:rPr>
            </w:pPr>
            <w:r w:rsidRPr="00275943">
              <w:rPr>
                <w:rFonts w:ascii="Verdana" w:hAnsi="Verdana"/>
                <w:color w:val="505153"/>
                <w:sz w:val="22"/>
                <w:szCs w:val="22"/>
              </w:rPr>
              <w:t>Establish a formal process that involves the business office and department managers to review existing charge codes and to establish new charge codes</w:t>
            </w:r>
          </w:p>
        </w:tc>
        <w:tc>
          <w:tcPr>
            <w:tcW w:w="2610" w:type="dxa"/>
          </w:tcPr>
          <w:p w14:paraId="389F7DFA" w14:textId="77777777" w:rsidR="00275943" w:rsidRPr="000E4C7D" w:rsidRDefault="00275943" w:rsidP="00275943">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9B0A068" w14:textId="77777777" w:rsidR="00275943" w:rsidRPr="000E4C7D" w:rsidRDefault="00275943" w:rsidP="00275943">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B5794A" w:rsidRPr="000E4C7D" w14:paraId="634C9DD7"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98FDEFD" w14:textId="24089E2E" w:rsidR="00B5794A" w:rsidRPr="008505F3" w:rsidRDefault="00B5794A" w:rsidP="00731212">
            <w:pPr>
              <w:spacing w:after="0" w:line="0" w:lineRule="atLeast"/>
              <w:contextualSpacing/>
              <w:rPr>
                <w:sz w:val="22"/>
                <w:szCs w:val="22"/>
              </w:rPr>
            </w:pPr>
            <w:r w:rsidRPr="00B5794A">
              <w:rPr>
                <w:sz w:val="22"/>
                <w:szCs w:val="22"/>
              </w:rPr>
              <w:lastRenderedPageBreak/>
              <w:t>Develop pricing strategies based on market-based data</w:t>
            </w:r>
          </w:p>
        </w:tc>
        <w:tc>
          <w:tcPr>
            <w:tcW w:w="2610" w:type="dxa"/>
          </w:tcPr>
          <w:p w14:paraId="1F6A85B3"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497EC2F"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B5794A" w:rsidRPr="000E4C7D" w14:paraId="0E61C4A1"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91F559B" w14:textId="3D3D1702" w:rsidR="00B5794A" w:rsidRPr="00B5794A" w:rsidRDefault="00B5794A" w:rsidP="00731212">
            <w:pPr>
              <w:spacing w:after="0" w:line="0" w:lineRule="atLeast"/>
              <w:contextualSpacing/>
              <w:rPr>
                <w:rFonts w:ascii="Verdana" w:hAnsi="Verdana"/>
                <w:color w:val="505153"/>
                <w:sz w:val="22"/>
                <w:szCs w:val="22"/>
              </w:rPr>
            </w:pPr>
            <w:r w:rsidRPr="00B5794A">
              <w:rPr>
                <w:rFonts w:ascii="Verdana" w:hAnsi="Verdana"/>
                <w:color w:val="505153"/>
                <w:sz w:val="22"/>
                <w:szCs w:val="22"/>
              </w:rPr>
              <w:t>Perform an annual review to update pricing</w:t>
            </w:r>
          </w:p>
        </w:tc>
        <w:tc>
          <w:tcPr>
            <w:tcW w:w="2610" w:type="dxa"/>
          </w:tcPr>
          <w:p w14:paraId="42240E79"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C4C18D6"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B5794A" w:rsidRPr="000E4C7D" w14:paraId="1EEE76B8"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70ED012" w14:textId="0DFF9ABB" w:rsidR="00B5794A" w:rsidRPr="00B5794A" w:rsidRDefault="00B5794A" w:rsidP="00731212">
            <w:pPr>
              <w:spacing w:after="0" w:line="0" w:lineRule="atLeast"/>
              <w:contextualSpacing/>
              <w:rPr>
                <w:rFonts w:ascii="Verdana" w:hAnsi="Verdana"/>
                <w:color w:val="505153"/>
                <w:sz w:val="22"/>
                <w:szCs w:val="22"/>
              </w:rPr>
            </w:pPr>
            <w:r w:rsidRPr="00B5794A">
              <w:rPr>
                <w:rFonts w:ascii="Verdana" w:hAnsi="Verdana"/>
                <w:color w:val="505153"/>
                <w:sz w:val="22"/>
                <w:szCs w:val="22"/>
              </w:rPr>
              <w:t>Hold quarterly meetings with department managers and BO to conduct a review and update chargemaster</w:t>
            </w:r>
          </w:p>
        </w:tc>
        <w:tc>
          <w:tcPr>
            <w:tcW w:w="2610" w:type="dxa"/>
          </w:tcPr>
          <w:p w14:paraId="1E5113B0"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76D15EA"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B5794A" w:rsidRPr="000E4C7D" w14:paraId="7EE520E3"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DCB8BCD" w14:textId="48FC9619" w:rsidR="00B5794A" w:rsidRPr="00B5794A" w:rsidRDefault="00B5794A" w:rsidP="00EC567A">
            <w:pPr>
              <w:spacing w:after="0" w:line="0" w:lineRule="atLeast"/>
              <w:contextualSpacing/>
              <w:rPr>
                <w:rFonts w:ascii="Verdana" w:hAnsi="Verdana"/>
                <w:color w:val="505153"/>
                <w:sz w:val="22"/>
                <w:szCs w:val="22"/>
              </w:rPr>
            </w:pPr>
            <w:r w:rsidRPr="00B5794A">
              <w:rPr>
                <w:rFonts w:ascii="Verdana" w:hAnsi="Verdana"/>
                <w:color w:val="505153"/>
                <w:sz w:val="22"/>
                <w:szCs w:val="22"/>
              </w:rPr>
              <w:t>Review third party contracts</w:t>
            </w:r>
          </w:p>
        </w:tc>
        <w:tc>
          <w:tcPr>
            <w:tcW w:w="2610" w:type="dxa"/>
          </w:tcPr>
          <w:p w14:paraId="14BF1549"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1A054E2"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B5794A" w:rsidRPr="000E4C7D" w14:paraId="7CD66A31" w14:textId="77777777" w:rsidTr="00BF097B">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F0A9E4B" w14:textId="2C392374" w:rsidR="00B5794A" w:rsidRPr="00B5794A" w:rsidRDefault="00B5794A" w:rsidP="00B5794A">
            <w:pPr>
              <w:spacing w:after="0" w:line="0" w:lineRule="atLeast"/>
              <w:contextualSpacing/>
              <w:rPr>
                <w:rFonts w:ascii="Verdana" w:hAnsi="Verdana"/>
                <w:color w:val="505153"/>
                <w:sz w:val="22"/>
                <w:szCs w:val="22"/>
              </w:rPr>
            </w:pPr>
            <w:r w:rsidRPr="00B5794A">
              <w:rPr>
                <w:rFonts w:ascii="Verdana" w:hAnsi="Verdana"/>
                <w:color w:val="505153"/>
                <w:sz w:val="22"/>
                <w:szCs w:val="22"/>
              </w:rPr>
              <w:t>Have clearly defined policies and procedures</w:t>
            </w:r>
          </w:p>
        </w:tc>
        <w:tc>
          <w:tcPr>
            <w:tcW w:w="2610" w:type="dxa"/>
          </w:tcPr>
          <w:p w14:paraId="0567A567"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4410129" w14:textId="77777777" w:rsidR="00B5794A" w:rsidRPr="000E4C7D" w:rsidRDefault="00B5794A"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84682F" w:rsidRPr="000E4C7D" w14:paraId="444D3D90" w14:textId="77777777" w:rsidTr="001D1A2B">
        <w:tc>
          <w:tcPr>
            <w:cnfStyle w:val="001000000000" w:firstRow="0" w:lastRow="0" w:firstColumn="1" w:lastColumn="0" w:oddVBand="0" w:evenVBand="0" w:oddHBand="0" w:evenHBand="0" w:firstRowFirstColumn="0" w:firstRowLastColumn="0" w:lastRowFirstColumn="0" w:lastRowLastColumn="0"/>
            <w:tcW w:w="9350" w:type="dxa"/>
            <w:gridSpan w:val="3"/>
          </w:tcPr>
          <w:p w14:paraId="6531D88B" w14:textId="194EC1E1" w:rsidR="0084682F" w:rsidRPr="001D1A2B" w:rsidRDefault="001D1A2B" w:rsidP="00641D3D">
            <w:pPr>
              <w:spacing w:after="0" w:line="240" w:lineRule="auto"/>
              <w:contextualSpacing/>
              <w:jc w:val="center"/>
              <w:rPr>
                <w:sz w:val="24"/>
              </w:rPr>
            </w:pPr>
            <w:r w:rsidRPr="001D1A2B">
              <w:rPr>
                <w:b/>
                <w:bCs/>
                <w:sz w:val="24"/>
              </w:rPr>
              <w:t>Utilization (Care) Management</w:t>
            </w:r>
          </w:p>
        </w:tc>
      </w:tr>
      <w:tr w:rsidR="001D1A2B" w:rsidRPr="000E4C7D" w14:paraId="191442A0" w14:textId="77777777" w:rsidTr="0097790F">
        <w:tc>
          <w:tcPr>
            <w:cnfStyle w:val="001000000000" w:firstRow="0" w:lastRow="0" w:firstColumn="1" w:lastColumn="0" w:oddVBand="0" w:evenVBand="0" w:oddHBand="0" w:evenHBand="0" w:firstRowFirstColumn="0" w:firstRowLastColumn="0" w:lastRowFirstColumn="0" w:lastRowLastColumn="0"/>
            <w:tcW w:w="4495" w:type="dxa"/>
            <w:vAlign w:val="bottom"/>
          </w:tcPr>
          <w:p w14:paraId="7A42014B" w14:textId="61715914" w:rsidR="001D1A2B" w:rsidRPr="00B5794A" w:rsidRDefault="001D1A2B" w:rsidP="00641D3D">
            <w:pPr>
              <w:spacing w:after="0" w:line="240" w:lineRule="auto"/>
              <w:contextualSpacing/>
              <w:jc w:val="center"/>
              <w:rPr>
                <w:rFonts w:ascii="Verdana" w:hAnsi="Verdana"/>
                <w:color w:val="505153"/>
                <w:sz w:val="22"/>
                <w:szCs w:val="22"/>
              </w:rPr>
            </w:pPr>
            <w:r w:rsidRPr="00150F7E">
              <w:rPr>
                <w:rStyle w:val="Strong"/>
                <w:sz w:val="22"/>
                <w:szCs w:val="22"/>
              </w:rPr>
              <w:t>Best Practice</w:t>
            </w:r>
          </w:p>
        </w:tc>
        <w:tc>
          <w:tcPr>
            <w:tcW w:w="2610" w:type="dxa"/>
            <w:shd w:val="clear" w:color="auto" w:fill="B6E2E5" w:themeFill="background2"/>
            <w:vAlign w:val="bottom"/>
          </w:tcPr>
          <w:p w14:paraId="51389F9E" w14:textId="5473349F" w:rsidR="001D1A2B" w:rsidRPr="000E4C7D" w:rsidRDefault="001D1A2B"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150F7E">
              <w:rPr>
                <w:rStyle w:val="Strong"/>
                <w:sz w:val="22"/>
                <w:szCs w:val="22"/>
              </w:rPr>
              <w:t xml:space="preserve">Current </w:t>
            </w:r>
            <w:r>
              <w:rPr>
                <w:rStyle w:val="Strong"/>
                <w:sz w:val="22"/>
                <w:szCs w:val="22"/>
              </w:rPr>
              <w:t>P</w:t>
            </w:r>
            <w:r>
              <w:rPr>
                <w:rStyle w:val="Strong"/>
              </w:rPr>
              <w:t>rocess</w:t>
            </w:r>
          </w:p>
        </w:tc>
        <w:tc>
          <w:tcPr>
            <w:tcW w:w="2245" w:type="dxa"/>
            <w:shd w:val="clear" w:color="auto" w:fill="B6E2E5" w:themeFill="background2"/>
            <w:vAlign w:val="bottom"/>
          </w:tcPr>
          <w:p w14:paraId="04505688" w14:textId="62B6A83A" w:rsidR="001D1A2B" w:rsidRPr="000E4C7D" w:rsidRDefault="001D1A2B"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rStyle w:val="Strong"/>
                <w:sz w:val="22"/>
                <w:szCs w:val="22"/>
              </w:rPr>
              <w:t>N</w:t>
            </w:r>
            <w:r>
              <w:rPr>
                <w:rStyle w:val="Strong"/>
              </w:rPr>
              <w:t>ext</w:t>
            </w:r>
            <w:r w:rsidRPr="00150F7E">
              <w:rPr>
                <w:rStyle w:val="Strong"/>
                <w:sz w:val="22"/>
                <w:szCs w:val="22"/>
              </w:rPr>
              <w:t xml:space="preserve"> Steps</w:t>
            </w:r>
          </w:p>
        </w:tc>
      </w:tr>
      <w:tr w:rsidR="00D214BA" w:rsidRPr="000E4C7D" w14:paraId="30E523A2"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62E5823" w14:textId="1226FD05" w:rsidR="00D214BA" w:rsidRPr="008505F3" w:rsidRDefault="00D214BA" w:rsidP="00B03E3C">
            <w:pPr>
              <w:spacing w:after="0" w:line="0" w:lineRule="atLeast"/>
              <w:contextualSpacing/>
              <w:rPr>
                <w:rFonts w:ascii="Verdana" w:hAnsi="Verdana"/>
                <w:color w:val="505153"/>
                <w:sz w:val="22"/>
                <w:szCs w:val="22"/>
                <w:lang w:val="en"/>
              </w:rPr>
            </w:pPr>
            <w:r w:rsidRPr="00D214BA">
              <w:rPr>
                <w:rFonts w:ascii="Verdana" w:hAnsi="Verdana"/>
                <w:color w:val="505153"/>
                <w:sz w:val="22"/>
                <w:szCs w:val="22"/>
                <w:lang w:val="en"/>
              </w:rPr>
              <w:t>Have clearly defined roles differentiating Utilization Review and Case Management functions</w:t>
            </w:r>
          </w:p>
        </w:tc>
        <w:tc>
          <w:tcPr>
            <w:tcW w:w="2610" w:type="dxa"/>
          </w:tcPr>
          <w:p w14:paraId="5AF7F188" w14:textId="77777777" w:rsidR="00D214BA" w:rsidRPr="000E4C7D" w:rsidRDefault="00D214BA" w:rsidP="00D214B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4F9DECC" w14:textId="77777777" w:rsidR="00D214BA" w:rsidRPr="000E4C7D" w:rsidRDefault="00D214BA" w:rsidP="00D214B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D214BA" w:rsidRPr="000E4C7D" w14:paraId="0E4EC654"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78DA056" w14:textId="6FA2E61F" w:rsidR="00D214BA" w:rsidRPr="008505F3" w:rsidRDefault="00D214BA" w:rsidP="00B03E3C">
            <w:pPr>
              <w:spacing w:after="0" w:line="0" w:lineRule="atLeast"/>
              <w:contextualSpacing/>
              <w:rPr>
                <w:rFonts w:ascii="Verdana" w:hAnsi="Verdana"/>
                <w:color w:val="505153"/>
                <w:sz w:val="22"/>
                <w:szCs w:val="22"/>
                <w:lang w:val="en"/>
              </w:rPr>
            </w:pPr>
            <w:r w:rsidRPr="00D214BA">
              <w:rPr>
                <w:rFonts w:ascii="Verdana" w:hAnsi="Verdana"/>
                <w:color w:val="505153"/>
                <w:sz w:val="22"/>
                <w:szCs w:val="22"/>
                <w:lang w:val="en"/>
              </w:rPr>
              <w:t>Utilize non-clinical support team members to perform as many of the non-clinical administrative tasks as possible</w:t>
            </w:r>
          </w:p>
        </w:tc>
        <w:tc>
          <w:tcPr>
            <w:tcW w:w="2610" w:type="dxa"/>
          </w:tcPr>
          <w:p w14:paraId="1F4CCD59" w14:textId="77777777" w:rsidR="00D214BA" w:rsidRPr="000E4C7D" w:rsidRDefault="00D214BA" w:rsidP="00D214B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06E9B75" w14:textId="77777777" w:rsidR="00D214BA" w:rsidRPr="000E4C7D" w:rsidRDefault="00D214BA" w:rsidP="00D214B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D214BA" w:rsidRPr="000E4C7D" w14:paraId="32E4DB77"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EDBEEBB" w14:textId="276E8360" w:rsidR="00D214BA" w:rsidRPr="008505F3" w:rsidRDefault="00D214BA" w:rsidP="00B03E3C">
            <w:pPr>
              <w:spacing w:after="0" w:line="0" w:lineRule="atLeast"/>
              <w:contextualSpacing/>
              <w:rPr>
                <w:rFonts w:ascii="Verdana" w:hAnsi="Verdana"/>
                <w:color w:val="505153"/>
                <w:sz w:val="22"/>
                <w:szCs w:val="22"/>
                <w:lang w:val="en"/>
              </w:rPr>
            </w:pPr>
            <w:r w:rsidRPr="00D214BA">
              <w:rPr>
                <w:rFonts w:ascii="Verdana" w:hAnsi="Verdana"/>
                <w:color w:val="505153"/>
                <w:sz w:val="22"/>
                <w:szCs w:val="22"/>
                <w:lang w:val="en"/>
              </w:rPr>
              <w:t>Include in the Utilization Review Committee members from multiple disciplines including utilization review, case management, revenue integrity, compliance, contracting, clinical documentation improvement, and other areas where operational change in one area can significantly impact the performance of another</w:t>
            </w:r>
          </w:p>
        </w:tc>
        <w:tc>
          <w:tcPr>
            <w:tcW w:w="2610" w:type="dxa"/>
          </w:tcPr>
          <w:p w14:paraId="66625B2A" w14:textId="77777777" w:rsidR="00D214BA" w:rsidRPr="000E4C7D" w:rsidRDefault="00D214BA" w:rsidP="00D214B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650554A" w14:textId="77777777" w:rsidR="00D214BA" w:rsidRPr="000E4C7D" w:rsidRDefault="00D214BA" w:rsidP="00D214B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7614C9" w:rsidRPr="000E4C7D" w14:paraId="3EE34896"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6D253B5" w14:textId="63CEC850" w:rsidR="007614C9" w:rsidRPr="008505F3" w:rsidRDefault="007614C9" w:rsidP="00B03E3C">
            <w:pPr>
              <w:spacing w:after="0" w:line="0" w:lineRule="atLeast"/>
              <w:ind w:left="16"/>
              <w:contextualSpacing/>
              <w:rPr>
                <w:rFonts w:ascii="Verdana" w:hAnsi="Verdana"/>
                <w:color w:val="505153"/>
                <w:sz w:val="22"/>
                <w:szCs w:val="22"/>
                <w:lang w:val="en"/>
              </w:rPr>
            </w:pPr>
            <w:r w:rsidRPr="007614C9">
              <w:rPr>
                <w:rFonts w:ascii="Verdana" w:hAnsi="Verdana"/>
                <w:color w:val="505153"/>
                <w:sz w:val="22"/>
                <w:szCs w:val="22"/>
                <w:lang w:val="en"/>
              </w:rPr>
              <w:t>Monitor length of stay trending and impact on throughput and revenue</w:t>
            </w:r>
          </w:p>
        </w:tc>
        <w:tc>
          <w:tcPr>
            <w:tcW w:w="2610" w:type="dxa"/>
          </w:tcPr>
          <w:p w14:paraId="4DE1F31C"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0386764"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7614C9" w:rsidRPr="000E4C7D" w14:paraId="196A2AA2"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0C0B9BD" w14:textId="264C29EA" w:rsidR="007614C9" w:rsidRPr="008505F3" w:rsidRDefault="007614C9" w:rsidP="00B03E3C">
            <w:pPr>
              <w:spacing w:after="0" w:line="0" w:lineRule="atLeast"/>
              <w:ind w:left="16"/>
              <w:contextualSpacing/>
              <w:rPr>
                <w:rFonts w:ascii="Verdana" w:hAnsi="Verdana"/>
                <w:color w:val="505153"/>
                <w:sz w:val="22"/>
                <w:szCs w:val="22"/>
                <w:lang w:val="en"/>
              </w:rPr>
            </w:pPr>
            <w:r w:rsidRPr="007614C9">
              <w:rPr>
                <w:rFonts w:ascii="Verdana" w:hAnsi="Verdana"/>
                <w:color w:val="505153"/>
                <w:sz w:val="22"/>
                <w:szCs w:val="22"/>
                <w:lang w:val="en"/>
              </w:rPr>
              <w:lastRenderedPageBreak/>
              <w:t>Critical Access Hospitals are required to maintain an annual average length of stay of 96 hours or less</w:t>
            </w:r>
          </w:p>
        </w:tc>
        <w:tc>
          <w:tcPr>
            <w:tcW w:w="2610" w:type="dxa"/>
          </w:tcPr>
          <w:p w14:paraId="3CA26C4A"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E212A8D"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7614C9" w:rsidRPr="000E4C7D" w14:paraId="2F6EF4A3"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A12A3FC" w14:textId="033E0D12" w:rsidR="007614C9" w:rsidRPr="008505F3" w:rsidRDefault="007614C9" w:rsidP="00B03E3C">
            <w:pPr>
              <w:spacing w:after="0" w:line="0" w:lineRule="atLeast"/>
              <w:ind w:left="16"/>
              <w:contextualSpacing/>
              <w:rPr>
                <w:rFonts w:ascii="Verdana" w:hAnsi="Verdana"/>
                <w:color w:val="505153"/>
                <w:sz w:val="22"/>
                <w:szCs w:val="22"/>
                <w:lang w:val="en"/>
              </w:rPr>
            </w:pPr>
            <w:r w:rsidRPr="007614C9">
              <w:rPr>
                <w:rFonts w:ascii="Verdana" w:hAnsi="Verdana"/>
                <w:color w:val="505153"/>
                <w:sz w:val="22"/>
                <w:szCs w:val="22"/>
                <w:lang w:val="en"/>
              </w:rPr>
              <w:t>Convene the Utilization Management oversight committee to meet monthly, and include data related to outlier cases, clinical denials, length of stay trending, by floor, physician, and MS-DRG</w:t>
            </w:r>
          </w:p>
        </w:tc>
        <w:tc>
          <w:tcPr>
            <w:tcW w:w="2610" w:type="dxa"/>
          </w:tcPr>
          <w:p w14:paraId="6829F1D5"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C2F58D0"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7614C9" w:rsidRPr="000E4C7D" w14:paraId="38BB0FEE"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FDE337E" w14:textId="32990172" w:rsidR="007614C9" w:rsidRPr="008505F3" w:rsidRDefault="007614C9" w:rsidP="0087120D">
            <w:pPr>
              <w:spacing w:after="0" w:line="0" w:lineRule="atLeast"/>
              <w:contextualSpacing/>
              <w:rPr>
                <w:rFonts w:ascii="Verdana" w:hAnsi="Verdana"/>
                <w:color w:val="505153"/>
                <w:sz w:val="22"/>
                <w:szCs w:val="22"/>
                <w:lang w:val="en"/>
              </w:rPr>
            </w:pPr>
            <w:r w:rsidRPr="007614C9">
              <w:rPr>
                <w:rFonts w:ascii="Verdana" w:hAnsi="Verdana"/>
                <w:color w:val="505153"/>
                <w:sz w:val="22"/>
                <w:szCs w:val="22"/>
                <w:lang w:val="en"/>
              </w:rPr>
              <w:t>Utilize a physician advisor with concurrent denial peer to peer process with payers</w:t>
            </w:r>
          </w:p>
        </w:tc>
        <w:tc>
          <w:tcPr>
            <w:tcW w:w="2610" w:type="dxa"/>
          </w:tcPr>
          <w:p w14:paraId="1A6A478F"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A480A2B"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7614C9" w:rsidRPr="000E4C7D" w14:paraId="5946B7DC"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C8FB3B8" w14:textId="2EDC1F96" w:rsidR="007614C9" w:rsidRPr="008505F3" w:rsidRDefault="007614C9" w:rsidP="0087120D">
            <w:pPr>
              <w:spacing w:after="0" w:line="0" w:lineRule="atLeast"/>
              <w:contextualSpacing/>
              <w:rPr>
                <w:rFonts w:ascii="Verdana" w:hAnsi="Verdana"/>
                <w:color w:val="505153"/>
                <w:sz w:val="22"/>
                <w:szCs w:val="22"/>
                <w:lang w:val="en"/>
              </w:rPr>
            </w:pPr>
            <w:r w:rsidRPr="007614C9">
              <w:rPr>
                <w:rFonts w:ascii="Verdana" w:hAnsi="Verdana"/>
                <w:color w:val="505153"/>
                <w:sz w:val="22"/>
                <w:szCs w:val="22"/>
                <w:lang w:val="en"/>
              </w:rPr>
              <w:t>Have thorough understanding of the Medicare 2 Midnight Rule and retrospectively review all Medicare stays with a zero to one day length of stay for status appropriateness</w:t>
            </w:r>
          </w:p>
        </w:tc>
        <w:tc>
          <w:tcPr>
            <w:tcW w:w="2610" w:type="dxa"/>
          </w:tcPr>
          <w:p w14:paraId="7FEE62DC"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7537F47"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7614C9" w:rsidRPr="000E4C7D" w14:paraId="1B5D7F04"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CEFBD8D" w14:textId="26AF142F" w:rsidR="007614C9" w:rsidRPr="008505F3" w:rsidRDefault="007614C9" w:rsidP="0087120D">
            <w:pPr>
              <w:spacing w:after="0" w:line="0" w:lineRule="atLeast"/>
              <w:contextualSpacing/>
              <w:rPr>
                <w:rFonts w:ascii="Verdana" w:hAnsi="Verdana"/>
                <w:color w:val="505153"/>
                <w:sz w:val="22"/>
                <w:szCs w:val="22"/>
                <w:lang w:val="en"/>
              </w:rPr>
            </w:pPr>
            <w:r w:rsidRPr="007614C9">
              <w:rPr>
                <w:rFonts w:ascii="Verdana" w:hAnsi="Verdana"/>
                <w:color w:val="505153"/>
                <w:sz w:val="22"/>
                <w:szCs w:val="22"/>
                <w:lang w:val="en"/>
              </w:rPr>
              <w:t>Ensure medical necessity for admissions, by applying current, admission criteria to 100% of medical cases placed in hospital beds with a time-specific deadline after admission</w:t>
            </w:r>
          </w:p>
        </w:tc>
        <w:tc>
          <w:tcPr>
            <w:tcW w:w="2610" w:type="dxa"/>
          </w:tcPr>
          <w:p w14:paraId="64477F58"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5ED4ADB" w14:textId="77777777" w:rsidR="007614C9" w:rsidRPr="000E4C7D" w:rsidRDefault="007614C9" w:rsidP="007614C9">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BA2DAE" w:rsidRPr="000E4C7D" w14:paraId="3B1E66E8"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12BA21FF" w14:textId="05C81D62" w:rsidR="00BA2DAE" w:rsidRPr="008505F3" w:rsidRDefault="00BA2DAE" w:rsidP="0087120D">
            <w:pPr>
              <w:spacing w:after="0" w:line="0" w:lineRule="atLeast"/>
              <w:contextualSpacing/>
              <w:rPr>
                <w:rFonts w:ascii="Verdana" w:hAnsi="Verdana"/>
                <w:color w:val="505153"/>
                <w:sz w:val="22"/>
                <w:szCs w:val="22"/>
                <w:lang w:val="en"/>
              </w:rPr>
            </w:pPr>
            <w:r w:rsidRPr="00BA2DAE">
              <w:rPr>
                <w:rFonts w:ascii="Verdana" w:hAnsi="Verdana"/>
                <w:color w:val="505153"/>
                <w:sz w:val="22"/>
                <w:szCs w:val="22"/>
                <w:lang w:val="en"/>
              </w:rPr>
              <w:t>Use the utilization review process to verify physician admission orders, patient class, admission date and time in the electronic health record and the Admission Discharge Transfer event system (if separate)</w:t>
            </w:r>
          </w:p>
        </w:tc>
        <w:tc>
          <w:tcPr>
            <w:tcW w:w="2610" w:type="dxa"/>
          </w:tcPr>
          <w:p w14:paraId="09B7004B" w14:textId="77777777" w:rsidR="00BA2DAE" w:rsidRPr="000E4C7D" w:rsidRDefault="00BA2DAE" w:rsidP="00BA2DAE">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4C92E9C1" w14:textId="77777777" w:rsidR="00BA2DAE" w:rsidRPr="000E4C7D" w:rsidRDefault="00BA2DAE" w:rsidP="00BA2DAE">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BA2DAE" w:rsidRPr="000E4C7D" w14:paraId="0D95A1E2"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3C45DFA" w14:textId="3B2412C6" w:rsidR="00BA2DAE" w:rsidRPr="008505F3" w:rsidRDefault="00BA2DAE" w:rsidP="0087120D">
            <w:pPr>
              <w:spacing w:after="0" w:line="0" w:lineRule="atLeast"/>
              <w:contextualSpacing/>
              <w:rPr>
                <w:rFonts w:ascii="Verdana" w:hAnsi="Verdana"/>
                <w:color w:val="505153"/>
                <w:sz w:val="22"/>
                <w:szCs w:val="22"/>
                <w:lang w:val="en"/>
              </w:rPr>
            </w:pPr>
            <w:r w:rsidRPr="00BA2DAE">
              <w:rPr>
                <w:rFonts w:ascii="Verdana" w:hAnsi="Verdana"/>
                <w:color w:val="505153"/>
                <w:sz w:val="22"/>
                <w:szCs w:val="22"/>
                <w:lang w:val="en"/>
              </w:rPr>
              <w:t>Document admission reviews, discharge planning, and related care planning in an auditable format that demonstrates a consistently followed care management process</w:t>
            </w:r>
          </w:p>
        </w:tc>
        <w:tc>
          <w:tcPr>
            <w:tcW w:w="2610" w:type="dxa"/>
          </w:tcPr>
          <w:p w14:paraId="4F5622F3" w14:textId="77777777" w:rsidR="00BA2DAE" w:rsidRPr="000E4C7D" w:rsidRDefault="00BA2DAE" w:rsidP="00BA2DAE">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687AA1B" w14:textId="77777777" w:rsidR="00BA2DAE" w:rsidRPr="000E4C7D" w:rsidRDefault="00BA2DAE" w:rsidP="00BA2DAE">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BA2DAE" w:rsidRPr="000E4C7D" w14:paraId="57C8F8B9"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7552FCF" w14:textId="6848234E" w:rsidR="00BA2DAE" w:rsidRPr="008505F3" w:rsidRDefault="00BA2DAE" w:rsidP="00C86A6C">
            <w:pPr>
              <w:spacing w:after="0" w:line="0" w:lineRule="atLeast"/>
              <w:rPr>
                <w:sz w:val="22"/>
                <w:szCs w:val="22"/>
                <w:lang w:val="en"/>
              </w:rPr>
            </w:pPr>
            <w:r w:rsidRPr="00BA2DAE">
              <w:rPr>
                <w:sz w:val="22"/>
                <w:szCs w:val="22"/>
                <w:lang w:val="en"/>
              </w:rPr>
              <w:t>Automate payer notification of hospitalization when possible</w:t>
            </w:r>
          </w:p>
        </w:tc>
        <w:tc>
          <w:tcPr>
            <w:tcW w:w="2610" w:type="dxa"/>
          </w:tcPr>
          <w:p w14:paraId="2A17F20A" w14:textId="77777777" w:rsidR="00BA2DAE" w:rsidRPr="000E4C7D" w:rsidRDefault="00BA2DAE" w:rsidP="00BA2DAE">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3AD3B4D" w14:textId="77777777" w:rsidR="00BA2DAE" w:rsidRPr="000E4C7D" w:rsidRDefault="00BA2DAE" w:rsidP="00BA2DAE">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BA2DAE" w:rsidRPr="000E4C7D" w14:paraId="168B1396"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7501B6C" w14:textId="5D1101BB" w:rsidR="00BA2DAE" w:rsidRPr="008505F3" w:rsidRDefault="00BA2DAE" w:rsidP="00C86A6C">
            <w:pPr>
              <w:spacing w:after="0" w:line="0" w:lineRule="atLeast"/>
              <w:contextualSpacing/>
              <w:rPr>
                <w:rFonts w:ascii="Verdana" w:hAnsi="Verdana"/>
                <w:color w:val="505153"/>
                <w:sz w:val="22"/>
                <w:szCs w:val="22"/>
                <w:lang w:val="en"/>
              </w:rPr>
            </w:pPr>
            <w:r w:rsidRPr="00BA2DAE">
              <w:rPr>
                <w:rFonts w:ascii="Verdana" w:hAnsi="Verdana"/>
                <w:color w:val="505153"/>
                <w:sz w:val="22"/>
                <w:szCs w:val="22"/>
                <w:lang w:val="en"/>
              </w:rPr>
              <w:lastRenderedPageBreak/>
              <w:t>Utilize criteria to identify the patients likely to have the most complex discharge planning needs early in their hospitalization</w:t>
            </w:r>
          </w:p>
        </w:tc>
        <w:tc>
          <w:tcPr>
            <w:tcW w:w="2610" w:type="dxa"/>
          </w:tcPr>
          <w:p w14:paraId="5738F598" w14:textId="77777777" w:rsidR="00BA2DAE" w:rsidRPr="000E4C7D" w:rsidRDefault="00BA2DAE" w:rsidP="00BA2DAE">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F32AFB2" w14:textId="77777777" w:rsidR="00BA2DAE" w:rsidRPr="000E4C7D" w:rsidRDefault="00BA2DAE" w:rsidP="00BA2DAE">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486E55" w:rsidRPr="000E4C7D" w14:paraId="49B31987"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C2A519A" w14:textId="568B4E2D" w:rsidR="00486E55" w:rsidRPr="008505F3" w:rsidRDefault="00486E55" w:rsidP="00C86A6C">
            <w:pPr>
              <w:spacing w:after="0" w:line="0" w:lineRule="atLeast"/>
              <w:contextualSpacing/>
              <w:rPr>
                <w:rFonts w:ascii="Verdana" w:hAnsi="Verdana"/>
                <w:color w:val="505153"/>
                <w:sz w:val="22"/>
                <w:szCs w:val="22"/>
                <w:lang w:val="en"/>
              </w:rPr>
            </w:pPr>
            <w:r w:rsidRPr="00486E55">
              <w:rPr>
                <w:rFonts w:ascii="Verdana" w:hAnsi="Verdana"/>
                <w:color w:val="505153"/>
                <w:sz w:val="22"/>
                <w:szCs w:val="22"/>
                <w:lang w:val="en"/>
              </w:rPr>
              <w:t>Perform review of readmitted patients to identify root-cause and develop prevention actions going forward</w:t>
            </w:r>
          </w:p>
        </w:tc>
        <w:tc>
          <w:tcPr>
            <w:tcW w:w="2610" w:type="dxa"/>
          </w:tcPr>
          <w:p w14:paraId="7E897BC0" w14:textId="77777777" w:rsidR="00486E55" w:rsidRPr="000E4C7D" w:rsidRDefault="00486E55" w:rsidP="00486E5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B5D69DC" w14:textId="77777777" w:rsidR="00486E55" w:rsidRPr="000E4C7D" w:rsidRDefault="00486E55" w:rsidP="00486E55">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486E55" w:rsidRPr="000E4C7D" w14:paraId="5104739D" w14:textId="77777777" w:rsidTr="00EF13FC">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tcBorders>
            <w:shd w:val="clear" w:color="auto" w:fill="auto"/>
          </w:tcPr>
          <w:p w14:paraId="5570A40E" w14:textId="13C6D855" w:rsidR="00486E55" w:rsidRPr="008505F3" w:rsidRDefault="00486E55" w:rsidP="00C86A6C">
            <w:pPr>
              <w:spacing w:after="0" w:line="0" w:lineRule="atLeast"/>
              <w:contextualSpacing/>
              <w:rPr>
                <w:rFonts w:ascii="Verdana" w:hAnsi="Verdana"/>
                <w:color w:val="505153"/>
                <w:sz w:val="22"/>
                <w:szCs w:val="22"/>
                <w:lang w:val="en"/>
              </w:rPr>
            </w:pPr>
            <w:r w:rsidRPr="00486E55">
              <w:rPr>
                <w:rFonts w:ascii="Verdana" w:hAnsi="Verdana"/>
                <w:color w:val="505153"/>
                <w:sz w:val="22"/>
                <w:szCs w:val="22"/>
                <w:lang w:val="en"/>
              </w:rPr>
              <w:t>Identify the post-acute service providers where high volumes of patients are discharged to, and form mutually beneficial relationships</w:t>
            </w:r>
          </w:p>
        </w:tc>
        <w:tc>
          <w:tcPr>
            <w:tcW w:w="2610" w:type="dxa"/>
          </w:tcPr>
          <w:p w14:paraId="5D528B45" w14:textId="77777777" w:rsidR="00486E55" w:rsidRPr="000E4C7D" w:rsidRDefault="00486E55" w:rsidP="00486E5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42B5BC45" w14:textId="77777777" w:rsidR="00486E55" w:rsidRPr="000E4C7D" w:rsidRDefault="00486E55" w:rsidP="00486E55">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486E55" w:rsidRPr="000E4C7D" w14:paraId="4A918F6F" w14:textId="77777777" w:rsidTr="00486E55">
        <w:tc>
          <w:tcPr>
            <w:cnfStyle w:val="001000000000" w:firstRow="0" w:lastRow="0" w:firstColumn="1" w:lastColumn="0" w:oddVBand="0" w:evenVBand="0" w:oddHBand="0" w:evenHBand="0" w:firstRowFirstColumn="0" w:firstRowLastColumn="0" w:lastRowFirstColumn="0" w:lastRowLastColumn="0"/>
            <w:tcW w:w="9350" w:type="dxa"/>
            <w:gridSpan w:val="3"/>
          </w:tcPr>
          <w:p w14:paraId="3667E38E" w14:textId="51D2D841" w:rsidR="00486E55" w:rsidRPr="00486E55" w:rsidRDefault="00486E55" w:rsidP="00641D3D">
            <w:pPr>
              <w:spacing w:after="0" w:line="240" w:lineRule="auto"/>
              <w:contextualSpacing/>
              <w:jc w:val="center"/>
              <w:rPr>
                <w:b/>
                <w:bCs/>
                <w:sz w:val="24"/>
              </w:rPr>
            </w:pPr>
            <w:r w:rsidRPr="00486E55">
              <w:rPr>
                <w:b/>
                <w:bCs/>
                <w:sz w:val="24"/>
              </w:rPr>
              <w:t>Timely Filing</w:t>
            </w:r>
          </w:p>
        </w:tc>
      </w:tr>
      <w:tr w:rsidR="00F56BCD" w:rsidRPr="000E4C7D" w14:paraId="62180250" w14:textId="77777777" w:rsidTr="0097790F">
        <w:tc>
          <w:tcPr>
            <w:cnfStyle w:val="001000000000" w:firstRow="0" w:lastRow="0" w:firstColumn="1" w:lastColumn="0" w:oddVBand="0" w:evenVBand="0" w:oddHBand="0" w:evenHBand="0" w:firstRowFirstColumn="0" w:firstRowLastColumn="0" w:lastRowFirstColumn="0" w:lastRowLastColumn="0"/>
            <w:tcW w:w="4495" w:type="dxa"/>
          </w:tcPr>
          <w:p w14:paraId="7640A667" w14:textId="4C42AC12" w:rsidR="00F56BCD" w:rsidRPr="000A2548" w:rsidRDefault="00F56BCD" w:rsidP="00641D3D">
            <w:pPr>
              <w:spacing w:after="0" w:line="240" w:lineRule="auto"/>
              <w:contextualSpacing/>
              <w:jc w:val="center"/>
              <w:rPr>
                <w:rFonts w:ascii="Verdana" w:hAnsi="Verdana"/>
                <w:b/>
                <w:bCs/>
                <w:color w:val="505153"/>
                <w:sz w:val="22"/>
                <w:szCs w:val="22"/>
              </w:rPr>
            </w:pPr>
            <w:r w:rsidRPr="000A2548">
              <w:rPr>
                <w:b/>
                <w:bCs/>
                <w:sz w:val="22"/>
                <w:szCs w:val="22"/>
              </w:rPr>
              <w:t>Best Practice</w:t>
            </w:r>
          </w:p>
        </w:tc>
        <w:tc>
          <w:tcPr>
            <w:tcW w:w="2610" w:type="dxa"/>
            <w:shd w:val="clear" w:color="auto" w:fill="B6E2E5" w:themeFill="background2"/>
          </w:tcPr>
          <w:p w14:paraId="293CC125" w14:textId="2B3D4A27" w:rsidR="00F56BCD" w:rsidRPr="000A2548" w:rsidRDefault="00F56BCD"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A2548">
              <w:rPr>
                <w:b/>
                <w:bCs/>
                <w:sz w:val="22"/>
                <w:szCs w:val="22"/>
              </w:rPr>
              <w:t>Current Process</w:t>
            </w:r>
          </w:p>
        </w:tc>
        <w:tc>
          <w:tcPr>
            <w:tcW w:w="2245" w:type="dxa"/>
            <w:shd w:val="clear" w:color="auto" w:fill="B6E2E5" w:themeFill="background2"/>
          </w:tcPr>
          <w:p w14:paraId="1ACA6882" w14:textId="200AA224" w:rsidR="00F56BCD" w:rsidRPr="000A2548" w:rsidRDefault="00F56BCD"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0A2548">
              <w:rPr>
                <w:b/>
                <w:bCs/>
                <w:sz w:val="22"/>
                <w:szCs w:val="22"/>
              </w:rPr>
              <w:t>Next Steps</w:t>
            </w:r>
          </w:p>
        </w:tc>
      </w:tr>
      <w:tr w:rsidR="006B0BA6" w:rsidRPr="000E4C7D" w14:paraId="6B898932"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E0989D8" w14:textId="6BB8B8BF" w:rsidR="006B0BA6" w:rsidRPr="008505F3" w:rsidRDefault="006B0BA6" w:rsidP="009A649C">
            <w:pPr>
              <w:spacing w:after="0" w:line="0" w:lineRule="atLeast"/>
              <w:contextualSpacing/>
              <w:rPr>
                <w:sz w:val="22"/>
                <w:szCs w:val="22"/>
              </w:rPr>
            </w:pPr>
            <w:r>
              <w:rPr>
                <w:sz w:val="22"/>
                <w:szCs w:val="22"/>
              </w:rPr>
              <w:t>Monitor the filing of claims in accordance with payer requirements</w:t>
            </w:r>
          </w:p>
        </w:tc>
        <w:tc>
          <w:tcPr>
            <w:tcW w:w="2610" w:type="dxa"/>
          </w:tcPr>
          <w:p w14:paraId="7EFA0C24" w14:textId="77777777" w:rsidR="006B0BA6" w:rsidRPr="000E4C7D" w:rsidRDefault="006B0BA6" w:rsidP="006B0BA6">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9B0B7D7" w14:textId="77777777" w:rsidR="006B0BA6" w:rsidRPr="000E4C7D" w:rsidRDefault="006B0BA6" w:rsidP="006B0BA6">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6B0BA6" w:rsidRPr="000E4C7D" w14:paraId="30A7A51A"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F2BADD2" w14:textId="4CDF6872" w:rsidR="006B0BA6" w:rsidRPr="00B5794A" w:rsidRDefault="006B0BA6" w:rsidP="008505F3">
            <w:pPr>
              <w:spacing w:after="0" w:line="0" w:lineRule="atLeast"/>
              <w:ind w:left="-15"/>
              <w:contextualSpacing/>
              <w:rPr>
                <w:rFonts w:ascii="Verdana" w:hAnsi="Verdana"/>
                <w:color w:val="505153"/>
                <w:sz w:val="22"/>
                <w:szCs w:val="22"/>
              </w:rPr>
            </w:pPr>
            <w:r w:rsidRPr="008D3304">
              <w:rPr>
                <w:rFonts w:ascii="Verdana" w:hAnsi="Verdana"/>
                <w:color w:val="505153"/>
                <w:sz w:val="22"/>
                <w:szCs w:val="22"/>
              </w:rPr>
              <w:t>Determine the percentage of claims not filed before the timely filing deadline</w:t>
            </w:r>
          </w:p>
        </w:tc>
        <w:tc>
          <w:tcPr>
            <w:tcW w:w="2610" w:type="dxa"/>
          </w:tcPr>
          <w:p w14:paraId="09B817BA" w14:textId="77777777" w:rsidR="006B0BA6" w:rsidRPr="000E4C7D" w:rsidRDefault="006B0BA6" w:rsidP="006B0BA6">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672E427" w14:textId="77777777" w:rsidR="006B0BA6" w:rsidRPr="000E4C7D" w:rsidRDefault="006B0BA6" w:rsidP="006B0BA6">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6B0BA6" w:rsidRPr="000E4C7D" w14:paraId="57FA3013"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69946DE" w14:textId="6D27C52B" w:rsidR="006B0BA6" w:rsidRPr="00B5794A" w:rsidRDefault="006B0BA6" w:rsidP="008505F3">
            <w:pPr>
              <w:spacing w:after="0" w:line="0" w:lineRule="atLeast"/>
              <w:ind w:left="-15"/>
              <w:contextualSpacing/>
              <w:rPr>
                <w:rFonts w:ascii="Verdana" w:hAnsi="Verdana"/>
                <w:color w:val="505153"/>
                <w:sz w:val="22"/>
                <w:szCs w:val="22"/>
              </w:rPr>
            </w:pPr>
            <w:r w:rsidRPr="00AD62D3">
              <w:rPr>
                <w:rFonts w:ascii="Verdana" w:hAnsi="Verdana"/>
                <w:color w:val="505153"/>
                <w:sz w:val="22"/>
                <w:szCs w:val="22"/>
              </w:rPr>
              <w:t>Developing a transaction code used to track write-offs due to timely filing</w:t>
            </w:r>
          </w:p>
        </w:tc>
        <w:tc>
          <w:tcPr>
            <w:tcW w:w="2610" w:type="dxa"/>
          </w:tcPr>
          <w:p w14:paraId="7140AD4E" w14:textId="77777777" w:rsidR="006B0BA6" w:rsidRPr="000E4C7D" w:rsidRDefault="006B0BA6" w:rsidP="006B0BA6">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9457083" w14:textId="77777777" w:rsidR="006B0BA6" w:rsidRPr="000E4C7D" w:rsidRDefault="006B0BA6" w:rsidP="006B0BA6">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357556" w:rsidRPr="000E4C7D" w14:paraId="58DA12F5" w14:textId="77777777" w:rsidTr="0035755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BB89D1A" w14:textId="66CB7C20" w:rsidR="00357556" w:rsidRPr="008505F3" w:rsidRDefault="00BF2C8B" w:rsidP="008505F3">
            <w:pPr>
              <w:spacing w:after="0" w:line="0" w:lineRule="atLeast"/>
              <w:ind w:left="-14"/>
              <w:contextualSpacing/>
              <w:rPr>
                <w:rFonts w:ascii="Verdana" w:hAnsi="Verdana"/>
                <w:color w:val="505153"/>
                <w:sz w:val="22"/>
                <w:szCs w:val="22"/>
              </w:rPr>
            </w:pPr>
            <w:r w:rsidRPr="00BF2C8B">
              <w:rPr>
                <w:rFonts w:ascii="Verdana" w:hAnsi="Verdana"/>
                <w:color w:val="505153"/>
                <w:sz w:val="22"/>
                <w:szCs w:val="22"/>
              </w:rPr>
              <w:t>Have clearly defined policies and procedures to be followed by billing staff</w:t>
            </w:r>
          </w:p>
        </w:tc>
        <w:tc>
          <w:tcPr>
            <w:tcW w:w="2610" w:type="dxa"/>
            <w:shd w:val="clear" w:color="auto" w:fill="auto"/>
          </w:tcPr>
          <w:p w14:paraId="246FF0D3" w14:textId="77777777" w:rsidR="00357556" w:rsidRPr="00784852" w:rsidRDefault="00357556" w:rsidP="00784852">
            <w:pPr>
              <w:spacing w:after="0" w:line="360" w:lineRule="auto"/>
              <w:jc w:val="center"/>
              <w:cnfStyle w:val="000000000000" w:firstRow="0" w:lastRow="0" w:firstColumn="0" w:lastColumn="0" w:oddVBand="0" w:evenVBand="0" w:oddHBand="0" w:evenHBand="0" w:firstRowFirstColumn="0" w:firstRowLastColumn="0" w:lastRowFirstColumn="0" w:lastRowLastColumn="0"/>
              <w:rPr>
                <w:b/>
                <w:bCs/>
              </w:rPr>
            </w:pPr>
          </w:p>
        </w:tc>
        <w:tc>
          <w:tcPr>
            <w:tcW w:w="2245" w:type="dxa"/>
            <w:shd w:val="clear" w:color="auto" w:fill="auto"/>
          </w:tcPr>
          <w:p w14:paraId="0E6F248E" w14:textId="1B5374E8" w:rsidR="00357556" w:rsidRPr="00784852" w:rsidRDefault="00357556" w:rsidP="00784852">
            <w:pPr>
              <w:spacing w:after="0" w:line="360" w:lineRule="auto"/>
              <w:jc w:val="center"/>
              <w:cnfStyle w:val="000000000000" w:firstRow="0" w:lastRow="0" w:firstColumn="0" w:lastColumn="0" w:oddVBand="0" w:evenVBand="0" w:oddHBand="0" w:evenHBand="0" w:firstRowFirstColumn="0" w:firstRowLastColumn="0" w:lastRowFirstColumn="0" w:lastRowLastColumn="0"/>
              <w:rPr>
                <w:b/>
                <w:bCs/>
              </w:rPr>
            </w:pPr>
          </w:p>
        </w:tc>
      </w:tr>
      <w:tr w:rsidR="006B0BA6" w:rsidRPr="000E4C7D" w14:paraId="47A890A9" w14:textId="77777777" w:rsidTr="00784852">
        <w:tc>
          <w:tcPr>
            <w:cnfStyle w:val="001000000000" w:firstRow="0" w:lastRow="0" w:firstColumn="1" w:lastColumn="0" w:oddVBand="0" w:evenVBand="0" w:oddHBand="0" w:evenHBand="0" w:firstRowFirstColumn="0" w:firstRowLastColumn="0" w:lastRowFirstColumn="0" w:lastRowLastColumn="0"/>
            <w:tcW w:w="9350" w:type="dxa"/>
            <w:gridSpan w:val="3"/>
          </w:tcPr>
          <w:p w14:paraId="0DB72F91" w14:textId="5F1A4D17" w:rsidR="006B0BA6" w:rsidRPr="00784852" w:rsidRDefault="00784852" w:rsidP="00641D3D">
            <w:pPr>
              <w:spacing w:after="0" w:line="240" w:lineRule="auto"/>
              <w:contextualSpacing/>
              <w:jc w:val="center"/>
              <w:rPr>
                <w:b/>
                <w:bCs/>
                <w:sz w:val="24"/>
              </w:rPr>
            </w:pPr>
            <w:r w:rsidRPr="00784852">
              <w:rPr>
                <w:b/>
                <w:bCs/>
                <w:sz w:val="24"/>
              </w:rPr>
              <w:t>Billing and Collections</w:t>
            </w:r>
          </w:p>
        </w:tc>
      </w:tr>
      <w:tr w:rsidR="00591CFC" w:rsidRPr="000E4C7D" w14:paraId="3ECAA1B0" w14:textId="77777777" w:rsidTr="0097790F">
        <w:tc>
          <w:tcPr>
            <w:cnfStyle w:val="001000000000" w:firstRow="0" w:lastRow="0" w:firstColumn="1" w:lastColumn="0" w:oddVBand="0" w:evenVBand="0" w:oddHBand="0" w:evenHBand="0" w:firstRowFirstColumn="0" w:firstRowLastColumn="0" w:lastRowFirstColumn="0" w:lastRowLastColumn="0"/>
            <w:tcW w:w="4495" w:type="dxa"/>
          </w:tcPr>
          <w:p w14:paraId="294A95EC" w14:textId="3D6B3C38" w:rsidR="00591CFC" w:rsidRPr="00591CFC" w:rsidRDefault="00591CFC" w:rsidP="00641D3D">
            <w:pPr>
              <w:spacing w:after="0" w:line="240" w:lineRule="auto"/>
              <w:contextualSpacing/>
              <w:jc w:val="center"/>
              <w:rPr>
                <w:rFonts w:ascii="Verdana" w:hAnsi="Verdana"/>
                <w:b/>
                <w:bCs/>
                <w:color w:val="505153"/>
                <w:sz w:val="22"/>
                <w:szCs w:val="22"/>
              </w:rPr>
            </w:pPr>
            <w:r w:rsidRPr="00591CFC">
              <w:rPr>
                <w:b/>
                <w:bCs/>
                <w:sz w:val="22"/>
                <w:szCs w:val="22"/>
              </w:rPr>
              <w:t>Best Practice</w:t>
            </w:r>
          </w:p>
        </w:tc>
        <w:tc>
          <w:tcPr>
            <w:tcW w:w="2610" w:type="dxa"/>
            <w:shd w:val="clear" w:color="auto" w:fill="B6E2E5" w:themeFill="background2"/>
          </w:tcPr>
          <w:p w14:paraId="2D6643BF" w14:textId="41667FC8" w:rsidR="00591CFC" w:rsidRPr="00591CFC" w:rsidRDefault="00591CFC"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91CFC">
              <w:rPr>
                <w:b/>
                <w:bCs/>
                <w:sz w:val="22"/>
                <w:szCs w:val="22"/>
              </w:rPr>
              <w:t>Current Process</w:t>
            </w:r>
          </w:p>
        </w:tc>
        <w:tc>
          <w:tcPr>
            <w:tcW w:w="2245" w:type="dxa"/>
            <w:shd w:val="clear" w:color="auto" w:fill="B6E2E5" w:themeFill="background2"/>
          </w:tcPr>
          <w:p w14:paraId="4741B507" w14:textId="1A36A4E6" w:rsidR="00591CFC" w:rsidRPr="00591CFC" w:rsidRDefault="00591CFC"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91CFC">
              <w:rPr>
                <w:b/>
                <w:bCs/>
                <w:sz w:val="22"/>
                <w:szCs w:val="22"/>
              </w:rPr>
              <w:t>Next Steps</w:t>
            </w:r>
          </w:p>
        </w:tc>
      </w:tr>
      <w:tr w:rsidR="00031C8B" w:rsidRPr="000E4C7D" w14:paraId="2B30A7A9"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2A25388" w14:textId="112AB67E" w:rsidR="00031C8B" w:rsidRPr="00031C8B" w:rsidRDefault="00031C8B" w:rsidP="009A649C">
            <w:pPr>
              <w:spacing w:after="0" w:line="0" w:lineRule="atLeast"/>
              <w:contextualSpacing/>
              <w:rPr>
                <w:rFonts w:ascii="Verdana" w:hAnsi="Verdana"/>
                <w:color w:val="505153"/>
                <w:sz w:val="22"/>
                <w:szCs w:val="22"/>
              </w:rPr>
            </w:pPr>
            <w:r w:rsidRPr="00031C8B">
              <w:rPr>
                <w:rFonts w:ascii="Verdana" w:hAnsi="Verdana"/>
                <w:color w:val="505153"/>
                <w:sz w:val="22"/>
                <w:szCs w:val="22"/>
              </w:rPr>
              <w:t>Stratify the accounts by amount and aging to prioritize efforts</w:t>
            </w:r>
          </w:p>
        </w:tc>
        <w:tc>
          <w:tcPr>
            <w:tcW w:w="2610" w:type="dxa"/>
          </w:tcPr>
          <w:p w14:paraId="686B6FBB" w14:textId="77777777" w:rsidR="00031C8B" w:rsidRPr="000E4C7D" w:rsidRDefault="00031C8B" w:rsidP="00031C8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CAA4547" w14:textId="77777777" w:rsidR="00031C8B" w:rsidRPr="000E4C7D" w:rsidRDefault="00031C8B" w:rsidP="00031C8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31C8B" w:rsidRPr="000E4C7D" w14:paraId="0F300762"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AC13C67" w14:textId="08A4CB3E" w:rsidR="00031C8B" w:rsidRPr="00031C8B" w:rsidRDefault="00031C8B" w:rsidP="009A649C">
            <w:pPr>
              <w:spacing w:after="0" w:line="0" w:lineRule="atLeast"/>
              <w:contextualSpacing/>
              <w:rPr>
                <w:rFonts w:ascii="Verdana" w:hAnsi="Verdana"/>
                <w:color w:val="505153"/>
                <w:sz w:val="22"/>
                <w:szCs w:val="22"/>
              </w:rPr>
            </w:pPr>
            <w:r w:rsidRPr="00031C8B">
              <w:rPr>
                <w:rFonts w:ascii="Verdana" w:hAnsi="Verdana"/>
                <w:color w:val="505153"/>
                <w:sz w:val="22"/>
                <w:szCs w:val="22"/>
              </w:rPr>
              <w:t>Identify Medicare separate from commercial accounts</w:t>
            </w:r>
          </w:p>
        </w:tc>
        <w:tc>
          <w:tcPr>
            <w:tcW w:w="2610" w:type="dxa"/>
          </w:tcPr>
          <w:p w14:paraId="12371B1B" w14:textId="77777777" w:rsidR="00031C8B" w:rsidRPr="000E4C7D" w:rsidRDefault="00031C8B" w:rsidP="00031C8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7179806" w14:textId="77777777" w:rsidR="00031C8B" w:rsidRPr="000E4C7D" w:rsidRDefault="00031C8B" w:rsidP="00031C8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31C8B" w:rsidRPr="000E4C7D" w14:paraId="51768A34"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1D34446D" w14:textId="31E06468" w:rsidR="00031C8B" w:rsidRPr="00031C8B" w:rsidRDefault="00031C8B" w:rsidP="009A649C">
            <w:pPr>
              <w:spacing w:after="0" w:line="0" w:lineRule="atLeast"/>
              <w:contextualSpacing/>
              <w:rPr>
                <w:rFonts w:ascii="Verdana" w:hAnsi="Verdana"/>
                <w:color w:val="505153"/>
                <w:sz w:val="22"/>
                <w:szCs w:val="22"/>
              </w:rPr>
            </w:pPr>
            <w:r w:rsidRPr="00031C8B">
              <w:rPr>
                <w:rFonts w:ascii="Verdana" w:hAnsi="Verdana"/>
                <w:color w:val="505153"/>
                <w:sz w:val="22"/>
                <w:szCs w:val="22"/>
              </w:rPr>
              <w:lastRenderedPageBreak/>
              <w:t>Have clearly defined policies and procedures</w:t>
            </w:r>
          </w:p>
        </w:tc>
        <w:tc>
          <w:tcPr>
            <w:tcW w:w="2610" w:type="dxa"/>
          </w:tcPr>
          <w:p w14:paraId="7931D173" w14:textId="77777777" w:rsidR="00031C8B" w:rsidRPr="000E4C7D" w:rsidRDefault="00031C8B" w:rsidP="00031C8B">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73D3067" w14:textId="77777777" w:rsidR="00031C8B" w:rsidRPr="000E4C7D" w:rsidRDefault="00031C8B" w:rsidP="00031C8B">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6B0BA6" w:rsidRPr="000E4C7D" w14:paraId="7374D558" w14:textId="77777777" w:rsidTr="006B0BA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69B5F9D" w14:textId="77777777" w:rsidR="0000433A" w:rsidRPr="0000433A" w:rsidRDefault="0000433A" w:rsidP="009A649C">
            <w:pPr>
              <w:spacing w:after="0" w:line="0" w:lineRule="atLeast"/>
              <w:contextualSpacing/>
              <w:rPr>
                <w:rFonts w:ascii="Verdana" w:eastAsia="Calibri" w:hAnsi="Verdana" w:cs="Times New Roman"/>
                <w:color w:val="505153"/>
                <w:sz w:val="22"/>
                <w:szCs w:val="22"/>
              </w:rPr>
            </w:pPr>
            <w:r w:rsidRPr="0000433A">
              <w:rPr>
                <w:rFonts w:ascii="Verdana" w:eastAsia="Calibri" w:hAnsi="Verdana" w:cs="Times New Roman"/>
                <w:color w:val="505153"/>
                <w:sz w:val="22"/>
                <w:szCs w:val="22"/>
              </w:rPr>
              <w:t xml:space="preserve">Educate staff on: </w:t>
            </w:r>
          </w:p>
          <w:p w14:paraId="21AFE992" w14:textId="77777777" w:rsidR="0000433A" w:rsidRPr="00B03E3C" w:rsidRDefault="0000433A" w:rsidP="00B03E3C">
            <w:pPr>
              <w:pStyle w:val="ListParagraph"/>
              <w:numPr>
                <w:ilvl w:val="0"/>
                <w:numId w:val="79"/>
              </w:numPr>
              <w:spacing w:after="0" w:line="0" w:lineRule="atLeast"/>
              <w:ind w:left="736"/>
              <w:rPr>
                <w:rFonts w:eastAsia="Calibri" w:cs="Times New Roman"/>
                <w:sz w:val="22"/>
                <w:szCs w:val="22"/>
              </w:rPr>
            </w:pPr>
            <w:r w:rsidRPr="00B03E3C">
              <w:rPr>
                <w:rFonts w:eastAsia="Calibri" w:cs="Times New Roman"/>
                <w:sz w:val="22"/>
                <w:szCs w:val="22"/>
              </w:rPr>
              <w:t>Payer contract requirements</w:t>
            </w:r>
          </w:p>
          <w:p w14:paraId="74A05037" w14:textId="77777777" w:rsidR="0000433A" w:rsidRPr="00B03E3C" w:rsidRDefault="0000433A" w:rsidP="00B03E3C">
            <w:pPr>
              <w:pStyle w:val="ListParagraph"/>
              <w:numPr>
                <w:ilvl w:val="0"/>
                <w:numId w:val="79"/>
              </w:numPr>
              <w:spacing w:after="0" w:line="0" w:lineRule="atLeast"/>
              <w:ind w:left="736"/>
              <w:rPr>
                <w:rFonts w:eastAsia="Calibri" w:cs="Times New Roman"/>
                <w:sz w:val="22"/>
                <w:szCs w:val="22"/>
              </w:rPr>
            </w:pPr>
            <w:r w:rsidRPr="00B03E3C">
              <w:rPr>
                <w:rFonts w:eastAsia="Calibri" w:cs="Times New Roman"/>
                <w:sz w:val="22"/>
                <w:szCs w:val="22"/>
              </w:rPr>
              <w:t>How to verify coverage</w:t>
            </w:r>
          </w:p>
          <w:p w14:paraId="45324770" w14:textId="77777777" w:rsidR="0000433A" w:rsidRPr="00B03E3C" w:rsidRDefault="0000433A" w:rsidP="00B03E3C">
            <w:pPr>
              <w:pStyle w:val="ListParagraph"/>
              <w:numPr>
                <w:ilvl w:val="0"/>
                <w:numId w:val="79"/>
              </w:numPr>
              <w:spacing w:after="0" w:line="0" w:lineRule="atLeast"/>
              <w:ind w:left="736"/>
              <w:rPr>
                <w:rFonts w:eastAsia="Calibri" w:cs="Times New Roman"/>
                <w:sz w:val="22"/>
                <w:szCs w:val="22"/>
              </w:rPr>
            </w:pPr>
            <w:r w:rsidRPr="00B03E3C">
              <w:rPr>
                <w:rFonts w:eastAsia="Calibri" w:cs="Times New Roman"/>
                <w:sz w:val="22"/>
                <w:szCs w:val="22"/>
              </w:rPr>
              <w:t>How to appeal coverage determinations</w:t>
            </w:r>
          </w:p>
          <w:p w14:paraId="34EB7E76" w14:textId="77777777" w:rsidR="0000433A" w:rsidRPr="00B03E3C" w:rsidRDefault="0000433A" w:rsidP="00B03E3C">
            <w:pPr>
              <w:pStyle w:val="ListParagraph"/>
              <w:numPr>
                <w:ilvl w:val="0"/>
                <w:numId w:val="79"/>
              </w:numPr>
              <w:spacing w:after="0" w:line="0" w:lineRule="atLeast"/>
              <w:ind w:left="736"/>
              <w:rPr>
                <w:rFonts w:eastAsia="Calibri" w:cs="Times New Roman"/>
                <w:sz w:val="22"/>
                <w:szCs w:val="22"/>
              </w:rPr>
            </w:pPr>
            <w:r w:rsidRPr="00B03E3C">
              <w:rPr>
                <w:rFonts w:eastAsia="Calibri" w:cs="Times New Roman"/>
                <w:sz w:val="22"/>
                <w:szCs w:val="22"/>
              </w:rPr>
              <w:t>Timely filing rules</w:t>
            </w:r>
          </w:p>
          <w:p w14:paraId="495F487D" w14:textId="77777777" w:rsidR="0000433A" w:rsidRPr="00B03E3C" w:rsidRDefault="0000433A" w:rsidP="00B03E3C">
            <w:pPr>
              <w:pStyle w:val="ListParagraph"/>
              <w:numPr>
                <w:ilvl w:val="0"/>
                <w:numId w:val="79"/>
              </w:numPr>
              <w:spacing w:after="0" w:line="0" w:lineRule="atLeast"/>
              <w:ind w:left="736"/>
              <w:rPr>
                <w:rFonts w:eastAsia="Calibri" w:cs="Times New Roman"/>
                <w:sz w:val="22"/>
                <w:szCs w:val="22"/>
              </w:rPr>
            </w:pPr>
            <w:r w:rsidRPr="00B03E3C">
              <w:rPr>
                <w:rFonts w:eastAsia="Calibri" w:cs="Times New Roman"/>
                <w:sz w:val="22"/>
                <w:szCs w:val="22"/>
              </w:rPr>
              <w:t>Fee schedules</w:t>
            </w:r>
          </w:p>
          <w:p w14:paraId="57B8C90E" w14:textId="1ECD4DA5" w:rsidR="006B0BA6" w:rsidRPr="00B03E3C" w:rsidRDefault="0000433A" w:rsidP="00B03E3C">
            <w:pPr>
              <w:pStyle w:val="ListParagraph"/>
              <w:numPr>
                <w:ilvl w:val="0"/>
                <w:numId w:val="79"/>
              </w:numPr>
              <w:spacing w:after="0" w:line="0" w:lineRule="atLeast"/>
              <w:ind w:left="736"/>
              <w:rPr>
                <w:rFonts w:eastAsia="Calibri" w:cs="Times New Roman"/>
                <w:sz w:val="22"/>
                <w:szCs w:val="22"/>
              </w:rPr>
            </w:pPr>
            <w:r w:rsidRPr="00B03E3C">
              <w:rPr>
                <w:rFonts w:eastAsia="Calibri" w:cs="Times New Roman"/>
                <w:sz w:val="22"/>
                <w:szCs w:val="22"/>
              </w:rPr>
              <w:t>Special billing requirements</w:t>
            </w:r>
          </w:p>
        </w:tc>
        <w:tc>
          <w:tcPr>
            <w:tcW w:w="2610" w:type="dxa"/>
          </w:tcPr>
          <w:p w14:paraId="6705FA65" w14:textId="77777777" w:rsidR="006B0BA6" w:rsidRPr="000E4C7D" w:rsidRDefault="006B0BA6"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B63EC80" w14:textId="77777777" w:rsidR="006B0BA6" w:rsidRPr="000E4C7D" w:rsidRDefault="006B0BA6"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00433A" w:rsidRPr="000E4C7D" w14:paraId="4683B299" w14:textId="77777777" w:rsidTr="00F56BCD">
        <w:tc>
          <w:tcPr>
            <w:cnfStyle w:val="001000000000" w:firstRow="0" w:lastRow="0" w:firstColumn="1" w:lastColumn="0" w:oddVBand="0" w:evenVBand="0" w:oddHBand="0" w:evenHBand="0" w:firstRowFirstColumn="0" w:firstRowLastColumn="0" w:lastRowFirstColumn="0" w:lastRowLastColumn="0"/>
            <w:tcW w:w="9350" w:type="dxa"/>
            <w:gridSpan w:val="3"/>
          </w:tcPr>
          <w:p w14:paraId="61C7BBFD" w14:textId="4DC9E661" w:rsidR="0000433A" w:rsidRPr="00F56BCD" w:rsidRDefault="00F56BCD" w:rsidP="00641D3D">
            <w:pPr>
              <w:spacing w:after="0" w:line="240" w:lineRule="auto"/>
              <w:jc w:val="center"/>
              <w:rPr>
                <w:b/>
                <w:bCs/>
                <w:sz w:val="24"/>
              </w:rPr>
            </w:pPr>
            <w:r w:rsidRPr="00F56BCD">
              <w:rPr>
                <w:b/>
                <w:bCs/>
                <w:sz w:val="24"/>
                <w:shd w:val="clear" w:color="auto" w:fill="B6E2E5" w:themeFill="background2"/>
              </w:rPr>
              <w:t>Denial Management</w:t>
            </w:r>
          </w:p>
        </w:tc>
      </w:tr>
      <w:tr w:rsidR="00591CFC" w:rsidRPr="000E4C7D" w14:paraId="50C7BD4F" w14:textId="77777777" w:rsidTr="0097790F">
        <w:tc>
          <w:tcPr>
            <w:cnfStyle w:val="001000000000" w:firstRow="0" w:lastRow="0" w:firstColumn="1" w:lastColumn="0" w:oddVBand="0" w:evenVBand="0" w:oddHBand="0" w:evenHBand="0" w:firstRowFirstColumn="0" w:firstRowLastColumn="0" w:lastRowFirstColumn="0" w:lastRowLastColumn="0"/>
            <w:tcW w:w="4495" w:type="dxa"/>
          </w:tcPr>
          <w:p w14:paraId="5982CEB5" w14:textId="403FDFBC" w:rsidR="00591CFC" w:rsidRPr="00591CFC" w:rsidRDefault="00591CFC" w:rsidP="00641D3D">
            <w:pPr>
              <w:spacing w:after="0" w:line="240" w:lineRule="auto"/>
              <w:contextualSpacing/>
              <w:jc w:val="center"/>
              <w:rPr>
                <w:rFonts w:ascii="Verdana" w:hAnsi="Verdana"/>
                <w:b/>
                <w:bCs/>
                <w:color w:val="505153"/>
                <w:sz w:val="22"/>
                <w:szCs w:val="22"/>
              </w:rPr>
            </w:pPr>
            <w:r w:rsidRPr="00591CFC">
              <w:rPr>
                <w:b/>
                <w:bCs/>
                <w:sz w:val="22"/>
                <w:szCs w:val="22"/>
              </w:rPr>
              <w:t>Best Practice</w:t>
            </w:r>
          </w:p>
        </w:tc>
        <w:tc>
          <w:tcPr>
            <w:tcW w:w="2610" w:type="dxa"/>
            <w:shd w:val="clear" w:color="auto" w:fill="B6E2E5" w:themeFill="background2"/>
          </w:tcPr>
          <w:p w14:paraId="0A40EAF2" w14:textId="0861AF84" w:rsidR="00591CFC" w:rsidRPr="00591CFC" w:rsidRDefault="00591CFC"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91CFC">
              <w:rPr>
                <w:b/>
                <w:bCs/>
                <w:sz w:val="22"/>
                <w:szCs w:val="22"/>
              </w:rPr>
              <w:t>Current Process</w:t>
            </w:r>
          </w:p>
        </w:tc>
        <w:tc>
          <w:tcPr>
            <w:tcW w:w="2245" w:type="dxa"/>
            <w:shd w:val="clear" w:color="auto" w:fill="B6E2E5" w:themeFill="background2"/>
          </w:tcPr>
          <w:p w14:paraId="7781FCAF" w14:textId="0A457854" w:rsidR="00591CFC" w:rsidRPr="00591CFC" w:rsidRDefault="00591CFC"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91CFC">
              <w:rPr>
                <w:b/>
                <w:bCs/>
                <w:sz w:val="22"/>
                <w:szCs w:val="22"/>
              </w:rPr>
              <w:t>Next Steps</w:t>
            </w:r>
          </w:p>
        </w:tc>
      </w:tr>
      <w:tr w:rsidR="00AC4437" w:rsidRPr="000E4C7D" w14:paraId="3719FBBB"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1F966DF" w14:textId="0E5B0B8E" w:rsidR="00AC4437" w:rsidRPr="000307AC" w:rsidRDefault="00AC4437" w:rsidP="00106D99">
            <w:pPr>
              <w:spacing w:after="0" w:line="0" w:lineRule="atLeast"/>
              <w:contextualSpacing/>
              <w:rPr>
                <w:rFonts w:ascii="Verdana" w:hAnsi="Verdana"/>
                <w:color w:val="505153"/>
                <w:sz w:val="22"/>
                <w:szCs w:val="22"/>
              </w:rPr>
            </w:pPr>
            <w:r w:rsidRPr="000307AC">
              <w:rPr>
                <w:rFonts w:ascii="Verdana" w:hAnsi="Verdana"/>
                <w:color w:val="505153"/>
                <w:sz w:val="22"/>
                <w:szCs w:val="22"/>
              </w:rPr>
              <w:t xml:space="preserve">Monitor denials for reporting and resolution </w:t>
            </w:r>
          </w:p>
        </w:tc>
        <w:tc>
          <w:tcPr>
            <w:tcW w:w="2610" w:type="dxa"/>
          </w:tcPr>
          <w:p w14:paraId="67EC588B" w14:textId="77777777" w:rsidR="00AC4437" w:rsidRPr="000E4C7D" w:rsidRDefault="00AC4437" w:rsidP="00AC4437">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10DBD09" w14:textId="77777777" w:rsidR="00AC4437" w:rsidRPr="000E4C7D" w:rsidRDefault="00AC4437" w:rsidP="00AC4437">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AC4437" w:rsidRPr="000E4C7D" w14:paraId="1AE7AD69"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5EF9B7A" w14:textId="2966D8BD" w:rsidR="00AC4437" w:rsidRPr="000307AC" w:rsidRDefault="00AC4437" w:rsidP="00106D99">
            <w:pPr>
              <w:spacing w:after="0" w:line="0" w:lineRule="atLeast"/>
              <w:contextualSpacing/>
              <w:rPr>
                <w:rFonts w:ascii="Verdana" w:hAnsi="Verdana"/>
                <w:color w:val="505153"/>
                <w:sz w:val="22"/>
                <w:szCs w:val="22"/>
              </w:rPr>
            </w:pPr>
            <w:r w:rsidRPr="000307AC">
              <w:rPr>
                <w:rFonts w:ascii="Verdana" w:hAnsi="Verdana"/>
                <w:color w:val="505153"/>
                <w:sz w:val="22"/>
                <w:szCs w:val="22"/>
              </w:rPr>
              <w:t>Offer utilization management services for assisting physicians in determining appropriate status assignment for Inpatient and Observation services</w:t>
            </w:r>
          </w:p>
        </w:tc>
        <w:tc>
          <w:tcPr>
            <w:tcW w:w="2610" w:type="dxa"/>
          </w:tcPr>
          <w:p w14:paraId="742C6CD0" w14:textId="77777777" w:rsidR="00AC4437" w:rsidRPr="000E4C7D" w:rsidRDefault="00AC4437" w:rsidP="00AC4437">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7574B11" w14:textId="77777777" w:rsidR="00AC4437" w:rsidRPr="000E4C7D" w:rsidRDefault="00AC4437" w:rsidP="00AC4437">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AC4437" w:rsidRPr="000E4C7D" w14:paraId="75FF0402" w14:textId="77777777" w:rsidTr="00EF13FC">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tcBorders>
            <w:shd w:val="clear" w:color="auto" w:fill="auto"/>
          </w:tcPr>
          <w:p w14:paraId="33B4DC4B" w14:textId="42C41765" w:rsidR="00AC4437" w:rsidRPr="000307AC" w:rsidRDefault="00AC4437" w:rsidP="00106D99">
            <w:pPr>
              <w:spacing w:after="0" w:line="0" w:lineRule="atLeast"/>
              <w:contextualSpacing/>
              <w:rPr>
                <w:rFonts w:ascii="Verdana" w:hAnsi="Verdana"/>
                <w:color w:val="505153"/>
                <w:sz w:val="22"/>
                <w:szCs w:val="22"/>
              </w:rPr>
            </w:pPr>
            <w:r w:rsidRPr="000307AC">
              <w:rPr>
                <w:rFonts w:ascii="Verdana" w:hAnsi="Verdana"/>
                <w:color w:val="505153"/>
                <w:sz w:val="22"/>
                <w:szCs w:val="22"/>
              </w:rPr>
              <w:t xml:space="preserve">Designate a team of individuals to appeal denials for reconsideration of payment </w:t>
            </w:r>
          </w:p>
        </w:tc>
        <w:tc>
          <w:tcPr>
            <w:tcW w:w="2610" w:type="dxa"/>
          </w:tcPr>
          <w:p w14:paraId="3C73EF4E" w14:textId="77777777" w:rsidR="00AC4437" w:rsidRPr="000E4C7D" w:rsidRDefault="00AC4437" w:rsidP="00AC4437">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46B056CE" w14:textId="77777777" w:rsidR="00AC4437" w:rsidRPr="000E4C7D" w:rsidRDefault="00AC4437" w:rsidP="00AC4437">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9D646D" w:rsidRPr="000E4C7D" w14:paraId="726008E8" w14:textId="77777777" w:rsidTr="00A704AD">
        <w:tc>
          <w:tcPr>
            <w:cnfStyle w:val="001000000000" w:firstRow="0" w:lastRow="0" w:firstColumn="1" w:lastColumn="0" w:oddVBand="0" w:evenVBand="0" w:oddHBand="0" w:evenHBand="0" w:firstRowFirstColumn="0" w:firstRowLastColumn="0" w:lastRowFirstColumn="0" w:lastRowLastColumn="0"/>
            <w:tcW w:w="9350" w:type="dxa"/>
            <w:gridSpan w:val="3"/>
          </w:tcPr>
          <w:p w14:paraId="72744AA1" w14:textId="3EE5D528" w:rsidR="009D646D" w:rsidRPr="00A704AD" w:rsidRDefault="00A704AD" w:rsidP="00641D3D">
            <w:pPr>
              <w:spacing w:after="0" w:line="240" w:lineRule="auto"/>
              <w:jc w:val="center"/>
              <w:rPr>
                <w:b/>
                <w:bCs/>
                <w:sz w:val="24"/>
              </w:rPr>
            </w:pPr>
            <w:r w:rsidRPr="00A704AD">
              <w:rPr>
                <w:b/>
                <w:bCs/>
                <w:sz w:val="24"/>
              </w:rPr>
              <w:t>Revenue Cycle Management Key Performance Indicators (KPI)</w:t>
            </w:r>
          </w:p>
        </w:tc>
      </w:tr>
      <w:tr w:rsidR="00A704AD" w:rsidRPr="000E4C7D" w14:paraId="22C9D8C3" w14:textId="77777777" w:rsidTr="0097790F">
        <w:tc>
          <w:tcPr>
            <w:cnfStyle w:val="001000000000" w:firstRow="0" w:lastRow="0" w:firstColumn="1" w:lastColumn="0" w:oddVBand="0" w:evenVBand="0" w:oddHBand="0" w:evenHBand="0" w:firstRowFirstColumn="0" w:firstRowLastColumn="0" w:lastRowFirstColumn="0" w:lastRowLastColumn="0"/>
            <w:tcW w:w="4495" w:type="dxa"/>
          </w:tcPr>
          <w:p w14:paraId="03709621" w14:textId="3DBE2B4A" w:rsidR="00A704AD" w:rsidRPr="00B5794A" w:rsidRDefault="00A704AD" w:rsidP="00641D3D">
            <w:pPr>
              <w:spacing w:after="0" w:line="240" w:lineRule="auto"/>
              <w:contextualSpacing/>
              <w:jc w:val="center"/>
              <w:rPr>
                <w:rFonts w:ascii="Verdana" w:hAnsi="Verdana"/>
                <w:color w:val="505153"/>
                <w:sz w:val="22"/>
                <w:szCs w:val="22"/>
              </w:rPr>
            </w:pPr>
            <w:bookmarkStart w:id="12" w:name="_Hlk80776675"/>
            <w:r w:rsidRPr="00591CFC">
              <w:rPr>
                <w:b/>
                <w:bCs/>
                <w:sz w:val="22"/>
                <w:szCs w:val="22"/>
              </w:rPr>
              <w:t>Best Practice</w:t>
            </w:r>
          </w:p>
        </w:tc>
        <w:tc>
          <w:tcPr>
            <w:tcW w:w="2610" w:type="dxa"/>
            <w:shd w:val="clear" w:color="auto" w:fill="B6E2E5" w:themeFill="background2"/>
          </w:tcPr>
          <w:p w14:paraId="113C1F0C" w14:textId="438F99B0" w:rsidR="00A704AD" w:rsidRPr="000E4C7D" w:rsidRDefault="00A704AD"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591CFC">
              <w:rPr>
                <w:b/>
                <w:bCs/>
                <w:sz w:val="22"/>
                <w:szCs w:val="22"/>
              </w:rPr>
              <w:t>Current Process</w:t>
            </w:r>
          </w:p>
        </w:tc>
        <w:tc>
          <w:tcPr>
            <w:tcW w:w="2245" w:type="dxa"/>
            <w:shd w:val="clear" w:color="auto" w:fill="B6E2E5" w:themeFill="background2"/>
          </w:tcPr>
          <w:p w14:paraId="4A7FC588" w14:textId="7707CCAD" w:rsidR="00A704AD" w:rsidRPr="000E4C7D" w:rsidRDefault="00A704AD"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591CFC">
              <w:rPr>
                <w:b/>
                <w:bCs/>
                <w:sz w:val="22"/>
                <w:szCs w:val="22"/>
              </w:rPr>
              <w:t>Next Steps</w:t>
            </w:r>
          </w:p>
        </w:tc>
      </w:tr>
      <w:bookmarkEnd w:id="12"/>
      <w:tr w:rsidR="00C478A3" w:rsidRPr="000E4C7D" w14:paraId="283F2DBC"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4FBE988" w14:textId="77777777" w:rsidR="00C478A3" w:rsidRPr="00641D3D" w:rsidRDefault="00C478A3" w:rsidP="00106D99">
            <w:pPr>
              <w:spacing w:after="0" w:line="0" w:lineRule="atLeast"/>
              <w:contextualSpacing/>
              <w:rPr>
                <w:rFonts w:ascii="Verdana" w:hAnsi="Verdana"/>
                <w:color w:val="505153"/>
                <w:sz w:val="22"/>
                <w:szCs w:val="22"/>
              </w:rPr>
            </w:pPr>
            <w:r w:rsidRPr="00641D3D">
              <w:rPr>
                <w:rFonts w:ascii="Verdana" w:hAnsi="Verdana"/>
                <w:color w:val="505153"/>
                <w:sz w:val="22"/>
                <w:szCs w:val="22"/>
              </w:rPr>
              <w:t>Hold weekly RCT meetings</w:t>
            </w:r>
          </w:p>
          <w:p w14:paraId="1A8DE5C2" w14:textId="7F71CC3F" w:rsidR="00C478A3" w:rsidRPr="00641D3D" w:rsidRDefault="000B6A6E" w:rsidP="00106D99">
            <w:pPr>
              <w:numPr>
                <w:ilvl w:val="1"/>
                <w:numId w:val="67"/>
              </w:numPr>
              <w:spacing w:after="0" w:line="0" w:lineRule="atLeast"/>
              <w:ind w:left="525"/>
              <w:contextualSpacing/>
              <w:rPr>
                <w:rFonts w:ascii="Verdana" w:hAnsi="Verdana"/>
                <w:color w:val="505153"/>
                <w:sz w:val="22"/>
                <w:szCs w:val="22"/>
              </w:rPr>
            </w:pPr>
            <w:hyperlink r:id="rId21" w:anchor="_Table_1:_Roles" w:history="1">
              <w:r w:rsidR="00C478A3" w:rsidRPr="00641D3D">
                <w:rPr>
                  <w:rFonts w:ascii="Verdana" w:hAnsi="Verdana"/>
                  <w:color w:val="396AB3" w:themeColor="hyperlink"/>
                  <w:sz w:val="22"/>
                  <w:szCs w:val="22"/>
                  <w:u w:val="single"/>
                </w:rPr>
                <w:t xml:space="preserve">See Table 1: Roles </w:t>
              </w:r>
              <w:proofErr w:type="gramStart"/>
              <w:r w:rsidR="00C478A3" w:rsidRPr="00641D3D">
                <w:rPr>
                  <w:rFonts w:ascii="Verdana" w:hAnsi="Verdana"/>
                  <w:color w:val="396AB3" w:themeColor="hyperlink"/>
                  <w:sz w:val="22"/>
                  <w:szCs w:val="22"/>
                  <w:u w:val="single"/>
                </w:rPr>
                <w:t>In</w:t>
              </w:r>
              <w:proofErr w:type="gramEnd"/>
              <w:r w:rsidR="00C478A3" w:rsidRPr="00641D3D">
                <w:rPr>
                  <w:rFonts w:ascii="Verdana" w:hAnsi="Verdana"/>
                  <w:color w:val="396AB3" w:themeColor="hyperlink"/>
                  <w:sz w:val="22"/>
                  <w:szCs w:val="22"/>
                  <w:u w:val="single"/>
                </w:rPr>
                <w:t xml:space="preserve"> High- Performance Revenue Cycle</w:t>
              </w:r>
            </w:hyperlink>
          </w:p>
        </w:tc>
        <w:tc>
          <w:tcPr>
            <w:tcW w:w="2610" w:type="dxa"/>
          </w:tcPr>
          <w:p w14:paraId="50B3F4B4" w14:textId="77777777" w:rsidR="00C478A3" w:rsidRPr="000E4C7D" w:rsidRDefault="00C478A3" w:rsidP="00C478A3">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2BF8432" w14:textId="77777777" w:rsidR="00C478A3" w:rsidRPr="000E4C7D" w:rsidRDefault="00C478A3" w:rsidP="00C478A3">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478A3" w:rsidRPr="000E4C7D" w14:paraId="6458D38D"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04C6778" w14:textId="77777777" w:rsidR="00C478A3" w:rsidRPr="00641D3D" w:rsidRDefault="00C478A3" w:rsidP="00106D99">
            <w:pPr>
              <w:spacing w:after="0" w:line="0" w:lineRule="atLeast"/>
              <w:contextualSpacing/>
              <w:rPr>
                <w:rFonts w:ascii="Verdana" w:hAnsi="Verdana"/>
                <w:color w:val="505153"/>
                <w:sz w:val="22"/>
                <w:szCs w:val="22"/>
              </w:rPr>
            </w:pPr>
            <w:r w:rsidRPr="00641D3D">
              <w:rPr>
                <w:rFonts w:ascii="Verdana" w:hAnsi="Verdana"/>
                <w:color w:val="505153"/>
                <w:sz w:val="22"/>
                <w:szCs w:val="22"/>
              </w:rPr>
              <w:t>Track and monitor KPI</w:t>
            </w:r>
          </w:p>
          <w:p w14:paraId="1661E171" w14:textId="0B3E5A02" w:rsidR="00C478A3" w:rsidRPr="00641D3D" w:rsidRDefault="000B6A6E" w:rsidP="00106D99">
            <w:pPr>
              <w:numPr>
                <w:ilvl w:val="1"/>
                <w:numId w:val="67"/>
              </w:numPr>
              <w:spacing w:after="0" w:line="0" w:lineRule="atLeast"/>
              <w:ind w:left="525"/>
              <w:contextualSpacing/>
              <w:rPr>
                <w:rFonts w:ascii="Verdana" w:hAnsi="Verdana"/>
                <w:color w:val="505153"/>
                <w:sz w:val="22"/>
                <w:szCs w:val="22"/>
              </w:rPr>
            </w:pPr>
            <w:hyperlink r:id="rId22" w:anchor="_Table_2:_Common" w:history="1">
              <w:r w:rsidR="00C478A3" w:rsidRPr="00641D3D">
                <w:rPr>
                  <w:rFonts w:ascii="Verdana" w:hAnsi="Verdana"/>
                  <w:color w:val="396AB3" w:themeColor="hyperlink"/>
                  <w:sz w:val="22"/>
                  <w:szCs w:val="22"/>
                  <w:u w:val="single"/>
                </w:rPr>
                <w:t>See Table 2: Common KPIs</w:t>
              </w:r>
            </w:hyperlink>
            <w:r w:rsidR="00C478A3" w:rsidRPr="00641D3D">
              <w:rPr>
                <w:rFonts w:ascii="Verdana" w:hAnsi="Verdana"/>
                <w:color w:val="505153"/>
                <w:sz w:val="22"/>
                <w:szCs w:val="22"/>
              </w:rPr>
              <w:t xml:space="preserve"> </w:t>
            </w:r>
          </w:p>
        </w:tc>
        <w:tc>
          <w:tcPr>
            <w:tcW w:w="2610" w:type="dxa"/>
          </w:tcPr>
          <w:p w14:paraId="441277BA" w14:textId="77777777" w:rsidR="00C478A3" w:rsidRPr="000E4C7D" w:rsidRDefault="00C478A3" w:rsidP="00C478A3">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138805F2" w14:textId="77777777" w:rsidR="00C478A3" w:rsidRPr="000E4C7D" w:rsidRDefault="00C478A3" w:rsidP="00C478A3">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6B0BA6" w:rsidRPr="000E4C7D" w14:paraId="612F1F26" w14:textId="77777777" w:rsidTr="006B0BA6">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F8D7E52" w14:textId="68CDA4D3" w:rsidR="006B0BA6" w:rsidRPr="00B5794A" w:rsidRDefault="006D7606" w:rsidP="00106D99">
            <w:pPr>
              <w:spacing w:after="0" w:line="0" w:lineRule="atLeast"/>
              <w:contextualSpacing/>
              <w:rPr>
                <w:rFonts w:ascii="Verdana" w:hAnsi="Verdana"/>
                <w:color w:val="505153"/>
                <w:sz w:val="22"/>
                <w:szCs w:val="22"/>
              </w:rPr>
            </w:pPr>
            <w:r w:rsidRPr="006D7606">
              <w:rPr>
                <w:rFonts w:ascii="Verdana" w:hAnsi="Verdana"/>
                <w:color w:val="505153"/>
                <w:sz w:val="22"/>
                <w:szCs w:val="22"/>
              </w:rPr>
              <w:t>Utilize dashboards to drive performance</w:t>
            </w:r>
          </w:p>
        </w:tc>
        <w:tc>
          <w:tcPr>
            <w:tcW w:w="2610" w:type="dxa"/>
          </w:tcPr>
          <w:p w14:paraId="3233DAA5" w14:textId="77777777" w:rsidR="006B0BA6" w:rsidRPr="000E4C7D" w:rsidRDefault="006B0BA6"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A57B107" w14:textId="77777777" w:rsidR="006B0BA6" w:rsidRPr="000E4C7D" w:rsidRDefault="006B0BA6" w:rsidP="00B5794A">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9D58E8" w:rsidRPr="000E4C7D" w14:paraId="22BAE1B1" w14:textId="77777777" w:rsidTr="009D58E8">
        <w:tc>
          <w:tcPr>
            <w:cnfStyle w:val="001000000000" w:firstRow="0" w:lastRow="0" w:firstColumn="1" w:lastColumn="0" w:oddVBand="0" w:evenVBand="0" w:oddHBand="0" w:evenHBand="0" w:firstRowFirstColumn="0" w:firstRowLastColumn="0" w:lastRowFirstColumn="0" w:lastRowLastColumn="0"/>
            <w:tcW w:w="9350" w:type="dxa"/>
            <w:gridSpan w:val="3"/>
          </w:tcPr>
          <w:p w14:paraId="59C2D6E4" w14:textId="122796AC" w:rsidR="009D58E8" w:rsidRPr="009D58E8" w:rsidRDefault="009D58E8" w:rsidP="00641D3D">
            <w:pPr>
              <w:spacing w:after="0" w:line="240" w:lineRule="auto"/>
              <w:jc w:val="center"/>
              <w:rPr>
                <w:b/>
                <w:bCs/>
                <w:sz w:val="24"/>
              </w:rPr>
            </w:pPr>
            <w:r w:rsidRPr="009D58E8">
              <w:rPr>
                <w:b/>
                <w:bCs/>
                <w:sz w:val="24"/>
              </w:rPr>
              <w:t>Telehealth</w:t>
            </w:r>
          </w:p>
        </w:tc>
      </w:tr>
      <w:tr w:rsidR="009D58E8" w:rsidRPr="000E4C7D" w14:paraId="77CF67F7" w14:textId="77777777" w:rsidTr="0097790F">
        <w:tc>
          <w:tcPr>
            <w:cnfStyle w:val="001000000000" w:firstRow="0" w:lastRow="0" w:firstColumn="1" w:lastColumn="0" w:oddVBand="0" w:evenVBand="0" w:oddHBand="0" w:evenHBand="0" w:firstRowFirstColumn="0" w:firstRowLastColumn="0" w:lastRowFirstColumn="0" w:lastRowLastColumn="0"/>
            <w:tcW w:w="4495" w:type="dxa"/>
          </w:tcPr>
          <w:p w14:paraId="0A1F33F1" w14:textId="704A90C4" w:rsidR="009D58E8" w:rsidRPr="00B5794A" w:rsidRDefault="009D58E8" w:rsidP="00641D3D">
            <w:pPr>
              <w:spacing w:after="0" w:line="240" w:lineRule="auto"/>
              <w:contextualSpacing/>
              <w:jc w:val="center"/>
              <w:rPr>
                <w:rFonts w:ascii="Verdana" w:hAnsi="Verdana"/>
                <w:color w:val="505153"/>
                <w:sz w:val="22"/>
                <w:szCs w:val="22"/>
              </w:rPr>
            </w:pPr>
            <w:bookmarkStart w:id="13" w:name="_Hlk80777476"/>
            <w:r w:rsidRPr="00591CFC">
              <w:rPr>
                <w:b/>
                <w:bCs/>
                <w:sz w:val="22"/>
                <w:szCs w:val="22"/>
              </w:rPr>
              <w:lastRenderedPageBreak/>
              <w:t>Best Practice</w:t>
            </w:r>
          </w:p>
        </w:tc>
        <w:tc>
          <w:tcPr>
            <w:tcW w:w="2610" w:type="dxa"/>
            <w:shd w:val="clear" w:color="auto" w:fill="B6E2E5" w:themeFill="background2"/>
          </w:tcPr>
          <w:p w14:paraId="6A185E78" w14:textId="77A0A7C2" w:rsidR="009D58E8" w:rsidRPr="000E4C7D" w:rsidRDefault="009D58E8"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591CFC">
              <w:rPr>
                <w:b/>
                <w:bCs/>
                <w:sz w:val="22"/>
                <w:szCs w:val="22"/>
              </w:rPr>
              <w:t>Current Process</w:t>
            </w:r>
          </w:p>
        </w:tc>
        <w:tc>
          <w:tcPr>
            <w:tcW w:w="2245" w:type="dxa"/>
            <w:shd w:val="clear" w:color="auto" w:fill="B6E2E5" w:themeFill="background2"/>
          </w:tcPr>
          <w:p w14:paraId="43ED0B18" w14:textId="6950C7B8" w:rsidR="009D58E8" w:rsidRPr="000E4C7D" w:rsidRDefault="009D58E8"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591CFC">
              <w:rPr>
                <w:b/>
                <w:bCs/>
                <w:sz w:val="22"/>
                <w:szCs w:val="22"/>
              </w:rPr>
              <w:t>Next Steps</w:t>
            </w:r>
          </w:p>
        </w:tc>
      </w:tr>
      <w:bookmarkEnd w:id="13"/>
      <w:tr w:rsidR="00731212" w:rsidRPr="000E4C7D" w14:paraId="7362D65C"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4E491F0" w14:textId="3AB80F66" w:rsidR="00731212" w:rsidRPr="00731212" w:rsidRDefault="00731212" w:rsidP="00106D99">
            <w:pPr>
              <w:spacing w:after="0" w:line="0" w:lineRule="atLeast"/>
              <w:contextualSpacing/>
              <w:rPr>
                <w:rFonts w:ascii="Verdana" w:hAnsi="Verdana"/>
                <w:color w:val="505153"/>
                <w:sz w:val="22"/>
                <w:szCs w:val="22"/>
              </w:rPr>
            </w:pPr>
            <w:r w:rsidRPr="00731212">
              <w:rPr>
                <w:rFonts w:ascii="Verdana" w:hAnsi="Verdana"/>
                <w:color w:val="505153"/>
                <w:sz w:val="22"/>
                <w:szCs w:val="22"/>
              </w:rPr>
              <w:t>Understand state and federal regulatory requirements</w:t>
            </w:r>
          </w:p>
        </w:tc>
        <w:tc>
          <w:tcPr>
            <w:tcW w:w="2610" w:type="dxa"/>
          </w:tcPr>
          <w:p w14:paraId="5FBF9088" w14:textId="77777777" w:rsidR="00731212" w:rsidRPr="000E4C7D" w:rsidRDefault="00731212" w:rsidP="00731212">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318A445" w14:textId="77777777" w:rsidR="00731212" w:rsidRPr="000E4C7D" w:rsidRDefault="00731212" w:rsidP="00731212">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731212" w:rsidRPr="000E4C7D" w14:paraId="6FBEFC51"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8DAD6F8" w14:textId="17FD7302" w:rsidR="00731212" w:rsidRPr="00731212" w:rsidRDefault="00731212" w:rsidP="00106D99">
            <w:pPr>
              <w:spacing w:after="0" w:line="0" w:lineRule="atLeast"/>
              <w:contextualSpacing/>
              <w:rPr>
                <w:rFonts w:ascii="Verdana" w:hAnsi="Verdana"/>
                <w:color w:val="505153"/>
                <w:sz w:val="22"/>
                <w:szCs w:val="22"/>
              </w:rPr>
            </w:pPr>
            <w:r w:rsidRPr="00731212">
              <w:rPr>
                <w:rFonts w:ascii="Verdana" w:hAnsi="Verdana"/>
                <w:color w:val="505153"/>
                <w:sz w:val="22"/>
                <w:szCs w:val="22"/>
              </w:rPr>
              <w:t>Apply billing guidelines and documentation requirements</w:t>
            </w:r>
          </w:p>
        </w:tc>
        <w:tc>
          <w:tcPr>
            <w:tcW w:w="2610" w:type="dxa"/>
          </w:tcPr>
          <w:p w14:paraId="5E75D543" w14:textId="77777777" w:rsidR="00731212" w:rsidRPr="000E4C7D" w:rsidRDefault="00731212" w:rsidP="00731212">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69835E21" w14:textId="77777777" w:rsidR="00731212" w:rsidRPr="000E4C7D" w:rsidRDefault="00731212" w:rsidP="00731212">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731212" w:rsidRPr="000E4C7D" w14:paraId="7332273F" w14:textId="77777777" w:rsidTr="00EF13FC">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tcBorders>
            <w:shd w:val="clear" w:color="auto" w:fill="auto"/>
          </w:tcPr>
          <w:p w14:paraId="2F86A45E" w14:textId="43C1B019" w:rsidR="00731212" w:rsidRPr="00731212" w:rsidRDefault="00731212" w:rsidP="00106D99">
            <w:pPr>
              <w:spacing w:after="0" w:line="0" w:lineRule="atLeast"/>
              <w:contextualSpacing/>
              <w:rPr>
                <w:rFonts w:ascii="Verdana" w:hAnsi="Verdana"/>
                <w:color w:val="505153"/>
                <w:sz w:val="22"/>
                <w:szCs w:val="22"/>
              </w:rPr>
            </w:pPr>
            <w:r w:rsidRPr="00731212">
              <w:rPr>
                <w:rFonts w:ascii="Verdana" w:hAnsi="Verdana"/>
                <w:color w:val="505153"/>
                <w:sz w:val="22"/>
                <w:szCs w:val="22"/>
              </w:rPr>
              <w:t>Utilize Health Insurance Privacy and Portability Act (HIPAA) - Compliant technologies and appropriate Business Associate Agreements</w:t>
            </w:r>
          </w:p>
        </w:tc>
        <w:tc>
          <w:tcPr>
            <w:tcW w:w="2610" w:type="dxa"/>
          </w:tcPr>
          <w:p w14:paraId="5B5C7D51" w14:textId="77777777" w:rsidR="00731212" w:rsidRPr="000E4C7D" w:rsidRDefault="00731212" w:rsidP="00731212">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06407E19" w14:textId="77777777" w:rsidR="00731212" w:rsidRPr="000E4C7D" w:rsidRDefault="00731212" w:rsidP="00731212">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3B6FAD" w:rsidRPr="000E4C7D" w14:paraId="08442BCF" w14:textId="77777777" w:rsidTr="00DF7EE5">
        <w:tc>
          <w:tcPr>
            <w:cnfStyle w:val="001000000000" w:firstRow="0" w:lastRow="0" w:firstColumn="1" w:lastColumn="0" w:oddVBand="0" w:evenVBand="0" w:oddHBand="0" w:evenHBand="0" w:firstRowFirstColumn="0" w:firstRowLastColumn="0" w:lastRowFirstColumn="0" w:lastRowLastColumn="0"/>
            <w:tcW w:w="9350" w:type="dxa"/>
            <w:gridSpan w:val="3"/>
          </w:tcPr>
          <w:p w14:paraId="06E131E7" w14:textId="6908562B" w:rsidR="003B6FAD" w:rsidRPr="00DF7EE5" w:rsidRDefault="00DF7EE5" w:rsidP="00641D3D">
            <w:pPr>
              <w:spacing w:after="100" w:afterAutospacing="1" w:line="240" w:lineRule="auto"/>
              <w:jc w:val="center"/>
              <w:rPr>
                <w:b/>
                <w:bCs/>
                <w:sz w:val="24"/>
              </w:rPr>
            </w:pPr>
            <w:r w:rsidRPr="00DF7EE5">
              <w:rPr>
                <w:b/>
                <w:bCs/>
                <w:sz w:val="24"/>
                <w:shd w:val="clear" w:color="auto" w:fill="B6E2E5" w:themeFill="background2"/>
              </w:rPr>
              <w:t>Compliance Program</w:t>
            </w:r>
          </w:p>
        </w:tc>
      </w:tr>
      <w:tr w:rsidR="00DF7EE5" w:rsidRPr="000E4C7D" w14:paraId="685DBFED" w14:textId="77777777" w:rsidTr="00DF7EE5">
        <w:tc>
          <w:tcPr>
            <w:cnfStyle w:val="001000000000" w:firstRow="0" w:lastRow="0" w:firstColumn="1" w:lastColumn="0" w:oddVBand="0" w:evenVBand="0" w:oddHBand="0" w:evenHBand="0" w:firstRowFirstColumn="0" w:firstRowLastColumn="0" w:lastRowFirstColumn="0" w:lastRowLastColumn="0"/>
            <w:tcW w:w="4495" w:type="dxa"/>
          </w:tcPr>
          <w:p w14:paraId="61C25934" w14:textId="3F5812C9" w:rsidR="00DF7EE5" w:rsidRPr="00641D3D" w:rsidRDefault="00DF7EE5" w:rsidP="00641D3D">
            <w:pPr>
              <w:spacing w:after="0" w:line="240" w:lineRule="auto"/>
              <w:contextualSpacing/>
              <w:jc w:val="center"/>
              <w:rPr>
                <w:rFonts w:ascii="Verdana" w:hAnsi="Verdana"/>
                <w:b/>
                <w:bCs/>
                <w:color w:val="505153"/>
                <w:sz w:val="22"/>
                <w:szCs w:val="22"/>
              </w:rPr>
            </w:pPr>
            <w:r w:rsidRPr="00641D3D">
              <w:rPr>
                <w:b/>
                <w:bCs/>
                <w:sz w:val="22"/>
                <w:szCs w:val="22"/>
              </w:rPr>
              <w:t>Best Practice</w:t>
            </w:r>
          </w:p>
        </w:tc>
        <w:tc>
          <w:tcPr>
            <w:tcW w:w="2610" w:type="dxa"/>
            <w:shd w:val="clear" w:color="auto" w:fill="B6E2E5" w:themeFill="background2"/>
          </w:tcPr>
          <w:p w14:paraId="77E50CC2" w14:textId="30D57FCA" w:rsidR="00DF7EE5" w:rsidRPr="00641D3D" w:rsidRDefault="00DF7EE5"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641D3D">
              <w:rPr>
                <w:b/>
                <w:bCs/>
                <w:sz w:val="22"/>
                <w:szCs w:val="22"/>
              </w:rPr>
              <w:t>Current Process</w:t>
            </w:r>
          </w:p>
        </w:tc>
        <w:tc>
          <w:tcPr>
            <w:tcW w:w="2245" w:type="dxa"/>
            <w:shd w:val="clear" w:color="auto" w:fill="B6E2E5" w:themeFill="background2"/>
          </w:tcPr>
          <w:p w14:paraId="29276BC2" w14:textId="099428E6" w:rsidR="00DF7EE5" w:rsidRPr="00641D3D" w:rsidRDefault="00DF7EE5" w:rsidP="00641D3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641D3D">
              <w:rPr>
                <w:b/>
                <w:bCs/>
                <w:sz w:val="22"/>
                <w:szCs w:val="22"/>
              </w:rPr>
              <w:t>Next Steps</w:t>
            </w:r>
          </w:p>
        </w:tc>
      </w:tr>
      <w:tr w:rsidR="00C15FD5" w:rsidRPr="000E4C7D" w14:paraId="7232051B"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CD7E29C" w14:textId="560037E7" w:rsidR="00C15FD5" w:rsidRPr="00641D3D" w:rsidRDefault="00C15FD5" w:rsidP="00C15FD5">
            <w:pPr>
              <w:spacing w:after="0" w:line="0" w:lineRule="atLeast"/>
              <w:contextualSpacing/>
              <w:rPr>
                <w:rFonts w:ascii="Verdana" w:hAnsi="Verdana"/>
                <w:color w:val="505153"/>
                <w:sz w:val="22"/>
                <w:szCs w:val="22"/>
              </w:rPr>
            </w:pPr>
            <w:r w:rsidRPr="00641D3D">
              <w:rPr>
                <w:rFonts w:ascii="Verdana" w:hAnsi="Verdana"/>
                <w:color w:val="505153"/>
                <w:sz w:val="22"/>
                <w:szCs w:val="22"/>
              </w:rPr>
              <w:t>Designate a compliance officer and compliance committee</w:t>
            </w:r>
          </w:p>
        </w:tc>
        <w:tc>
          <w:tcPr>
            <w:tcW w:w="2610" w:type="dxa"/>
          </w:tcPr>
          <w:p w14:paraId="111D5B1C"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2E3CEBE2"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15FD5" w:rsidRPr="000E4C7D" w14:paraId="00AD5AF0"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610A3BD" w14:textId="0482CB03" w:rsidR="00C15FD5" w:rsidRPr="00641D3D" w:rsidRDefault="00C15FD5" w:rsidP="00C15FD5">
            <w:pPr>
              <w:spacing w:after="0" w:line="0" w:lineRule="atLeast"/>
              <w:contextualSpacing/>
              <w:rPr>
                <w:rFonts w:ascii="Verdana" w:hAnsi="Verdana"/>
                <w:color w:val="505153"/>
                <w:sz w:val="22"/>
                <w:szCs w:val="22"/>
              </w:rPr>
            </w:pPr>
            <w:r w:rsidRPr="00641D3D">
              <w:rPr>
                <w:rFonts w:ascii="Verdana" w:hAnsi="Verdana"/>
                <w:color w:val="505153"/>
                <w:sz w:val="22"/>
                <w:szCs w:val="22"/>
              </w:rPr>
              <w:t>Develop compliance policies and procedures, including standards of conduct</w:t>
            </w:r>
          </w:p>
        </w:tc>
        <w:tc>
          <w:tcPr>
            <w:tcW w:w="2610" w:type="dxa"/>
          </w:tcPr>
          <w:p w14:paraId="67665F00"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D577EEE"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15FD5" w:rsidRPr="000E4C7D" w14:paraId="2CF7F8B1" w14:textId="77777777" w:rsidTr="009D58E8">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5006F297" w14:textId="3F016E08" w:rsidR="00C15FD5" w:rsidRPr="00641D3D" w:rsidRDefault="00C15FD5" w:rsidP="00C15FD5">
            <w:pPr>
              <w:spacing w:after="0" w:line="0" w:lineRule="atLeast"/>
              <w:contextualSpacing/>
              <w:rPr>
                <w:rFonts w:ascii="Verdana" w:hAnsi="Verdana"/>
                <w:color w:val="505153"/>
                <w:sz w:val="22"/>
                <w:szCs w:val="22"/>
              </w:rPr>
            </w:pPr>
            <w:r w:rsidRPr="00641D3D">
              <w:rPr>
                <w:rFonts w:ascii="Verdana" w:hAnsi="Verdana"/>
                <w:color w:val="505153"/>
                <w:sz w:val="22"/>
                <w:szCs w:val="22"/>
              </w:rPr>
              <w:t>Develop open lines of communication</w:t>
            </w:r>
          </w:p>
        </w:tc>
        <w:tc>
          <w:tcPr>
            <w:tcW w:w="2610" w:type="dxa"/>
          </w:tcPr>
          <w:p w14:paraId="35955DCD"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E3C5E3C"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15FD5" w:rsidRPr="000E4C7D" w14:paraId="2402B3DB"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63F6F6B" w14:textId="668BE3B9" w:rsidR="00C15FD5" w:rsidRPr="00641D3D" w:rsidRDefault="00C15FD5" w:rsidP="00C15FD5">
            <w:pPr>
              <w:spacing w:after="0" w:line="0" w:lineRule="atLeast"/>
              <w:contextualSpacing/>
              <w:rPr>
                <w:rFonts w:ascii="Verdana" w:hAnsi="Verdana"/>
                <w:color w:val="505153"/>
                <w:sz w:val="22"/>
                <w:szCs w:val="22"/>
              </w:rPr>
            </w:pPr>
            <w:r w:rsidRPr="00641D3D">
              <w:rPr>
                <w:rFonts w:ascii="Verdana" w:hAnsi="Verdana"/>
                <w:color w:val="505153"/>
                <w:sz w:val="22"/>
                <w:szCs w:val="22"/>
              </w:rPr>
              <w:t>Perform internal auditing and monitoring</w:t>
            </w:r>
          </w:p>
        </w:tc>
        <w:tc>
          <w:tcPr>
            <w:tcW w:w="2610" w:type="dxa"/>
          </w:tcPr>
          <w:p w14:paraId="3AA23915"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7C74B2F7"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15FD5" w:rsidRPr="000E4C7D" w14:paraId="00551066"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4A1A8E60" w14:textId="128A8594" w:rsidR="00C15FD5" w:rsidRPr="00641D3D" w:rsidRDefault="00C15FD5" w:rsidP="00C15FD5">
            <w:pPr>
              <w:spacing w:after="0" w:line="0" w:lineRule="atLeast"/>
              <w:contextualSpacing/>
              <w:rPr>
                <w:rFonts w:ascii="Verdana" w:hAnsi="Verdana"/>
                <w:color w:val="505153"/>
                <w:sz w:val="22"/>
                <w:szCs w:val="22"/>
              </w:rPr>
            </w:pPr>
            <w:r w:rsidRPr="00641D3D">
              <w:rPr>
                <w:rFonts w:ascii="Verdana" w:hAnsi="Verdana"/>
                <w:color w:val="505153"/>
                <w:sz w:val="22"/>
                <w:szCs w:val="22"/>
              </w:rPr>
              <w:t>Respond to detected deficiencies</w:t>
            </w:r>
          </w:p>
        </w:tc>
        <w:tc>
          <w:tcPr>
            <w:tcW w:w="2610" w:type="dxa"/>
          </w:tcPr>
          <w:p w14:paraId="77D4D39C"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3AC7069A"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C15FD5" w:rsidRPr="000E4C7D" w14:paraId="2157162C" w14:textId="77777777" w:rsidTr="00EF13FC">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C45E3E0" w14:textId="43629698" w:rsidR="00C15FD5" w:rsidRPr="00641D3D" w:rsidRDefault="00C15FD5" w:rsidP="00C15FD5">
            <w:pPr>
              <w:spacing w:after="0" w:line="0" w:lineRule="atLeast"/>
              <w:contextualSpacing/>
              <w:rPr>
                <w:rFonts w:ascii="Verdana" w:hAnsi="Verdana"/>
                <w:color w:val="505153"/>
                <w:sz w:val="22"/>
                <w:szCs w:val="22"/>
              </w:rPr>
            </w:pPr>
            <w:r w:rsidRPr="00641D3D">
              <w:rPr>
                <w:rFonts w:ascii="Verdana" w:hAnsi="Verdana"/>
                <w:color w:val="505153"/>
                <w:sz w:val="22"/>
                <w:szCs w:val="22"/>
              </w:rPr>
              <w:t>Enforce disciplinary standards</w:t>
            </w:r>
          </w:p>
        </w:tc>
        <w:tc>
          <w:tcPr>
            <w:tcW w:w="2610" w:type="dxa"/>
          </w:tcPr>
          <w:p w14:paraId="5043FB50"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2245" w:type="dxa"/>
          </w:tcPr>
          <w:p w14:paraId="5B0D1E7A" w14:textId="77777777" w:rsidR="00C15FD5" w:rsidRPr="00641D3D" w:rsidRDefault="00C15FD5" w:rsidP="00C15FD5">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bl>
    <w:p w14:paraId="21491F4F" w14:textId="77777777" w:rsidR="00846910" w:rsidRDefault="00846910" w:rsidP="00AB69A3"/>
    <w:sectPr w:rsidR="00846910" w:rsidSect="007E68A7">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0C98" w14:textId="77777777" w:rsidR="00AD741D" w:rsidRDefault="00AD741D" w:rsidP="005333F6">
      <w:pPr>
        <w:spacing w:after="0" w:line="240" w:lineRule="auto"/>
      </w:pPr>
      <w:r>
        <w:separator/>
      </w:r>
    </w:p>
  </w:endnote>
  <w:endnote w:type="continuationSeparator" w:id="0">
    <w:p w14:paraId="1F931B4A" w14:textId="77777777" w:rsidR="00AD741D" w:rsidRDefault="00AD741D" w:rsidP="005333F6">
      <w:pPr>
        <w:spacing w:after="0" w:line="240" w:lineRule="auto"/>
      </w:pPr>
      <w:r>
        <w:continuationSeparator/>
      </w:r>
    </w:p>
  </w:endnote>
  <w:endnote w:type="continuationNotice" w:id="1">
    <w:p w14:paraId="04E81312" w14:textId="77777777" w:rsidR="00AD741D" w:rsidRDefault="00AD7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7ED4" w14:textId="77777777" w:rsidR="009104F8" w:rsidRPr="00927CD1" w:rsidRDefault="009104F8" w:rsidP="00D85362">
    <w:pPr>
      <w:pStyle w:val="Footer"/>
      <w:pBdr>
        <w:top w:val="single" w:sz="24" w:space="1" w:color="A9D18A" w:themeColor="accent2"/>
      </w:pBdr>
      <w:tabs>
        <w:tab w:val="clear" w:pos="4680"/>
      </w:tabs>
      <w:spacing w:line="317" w:lineRule="exact"/>
      <w:rPr>
        <w:caps/>
        <w:sz w:val="20"/>
        <w:szCs w:val="20"/>
      </w:rPr>
    </w:pPr>
    <w:r w:rsidRPr="005333F6">
      <w:rPr>
        <w:caps/>
        <w:sz w:val="20"/>
        <w:szCs w:val="20"/>
      </w:rPr>
      <w:t>National Rural Health Resource Center</w:t>
    </w:r>
    <w:r w:rsidRPr="005333F6">
      <w:rPr>
        <w:caps/>
        <w:sz w:val="20"/>
        <w:szCs w:val="20"/>
      </w:rPr>
      <w:tab/>
    </w:r>
    <w:r w:rsidRPr="005333F6">
      <w:rPr>
        <w:caps/>
        <w:sz w:val="20"/>
        <w:szCs w:val="20"/>
      </w:rPr>
      <w:fldChar w:fldCharType="begin"/>
    </w:r>
    <w:r w:rsidRPr="005333F6">
      <w:rPr>
        <w:caps/>
        <w:sz w:val="20"/>
        <w:szCs w:val="20"/>
      </w:rPr>
      <w:instrText xml:space="preserve"> PAGE   \* MERGEFORMAT </w:instrText>
    </w:r>
    <w:r w:rsidRPr="005333F6">
      <w:rPr>
        <w:caps/>
        <w:sz w:val="20"/>
        <w:szCs w:val="20"/>
      </w:rPr>
      <w:fldChar w:fldCharType="separate"/>
    </w:r>
    <w:r>
      <w:rPr>
        <w:caps/>
        <w:sz w:val="20"/>
        <w:szCs w:val="20"/>
      </w:rPr>
      <w:t>31</w:t>
    </w:r>
    <w:r w:rsidRPr="005333F6">
      <w:rPr>
        <w:caps/>
        <w:noProof/>
        <w:sz w:val="20"/>
        <w:szCs w:val="20"/>
      </w:rPr>
      <w:fldChar w:fldCharType="end"/>
    </w:r>
  </w:p>
  <w:p w14:paraId="7E9951C8" w14:textId="77777777" w:rsidR="009104F8" w:rsidRDefault="0091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8B39" w14:textId="77777777" w:rsidR="00AD741D" w:rsidRDefault="00AD741D" w:rsidP="005333F6">
      <w:pPr>
        <w:spacing w:after="0" w:line="240" w:lineRule="auto"/>
      </w:pPr>
      <w:r>
        <w:separator/>
      </w:r>
    </w:p>
  </w:footnote>
  <w:footnote w:type="continuationSeparator" w:id="0">
    <w:p w14:paraId="1705F1BE" w14:textId="77777777" w:rsidR="00AD741D" w:rsidRDefault="00AD741D" w:rsidP="005333F6">
      <w:pPr>
        <w:spacing w:after="0" w:line="240" w:lineRule="auto"/>
      </w:pPr>
      <w:r>
        <w:continuationSeparator/>
      </w:r>
    </w:p>
  </w:footnote>
  <w:footnote w:type="continuationNotice" w:id="1">
    <w:p w14:paraId="5ED4AB66" w14:textId="77777777" w:rsidR="00AD741D" w:rsidRDefault="00AD741D">
      <w:pPr>
        <w:spacing w:after="0" w:line="240" w:lineRule="auto"/>
      </w:pPr>
    </w:p>
  </w:footnote>
  <w:footnote w:id="2">
    <w:p w14:paraId="1F740CBC" w14:textId="79790057" w:rsidR="00AA1A0B" w:rsidRPr="00381722" w:rsidRDefault="00AA1A0B">
      <w:pPr>
        <w:pStyle w:val="FootnoteText"/>
        <w:rPr>
          <w:color w:val="505153"/>
          <w:sz w:val="18"/>
          <w:szCs w:val="18"/>
        </w:rPr>
      </w:pPr>
      <w:r w:rsidRPr="00381722">
        <w:rPr>
          <w:rStyle w:val="FootnoteReference"/>
          <w:color w:val="505153"/>
          <w:sz w:val="18"/>
          <w:szCs w:val="18"/>
        </w:rPr>
        <w:footnoteRef/>
      </w:r>
      <w:r w:rsidRPr="00381722">
        <w:rPr>
          <w:color w:val="505153"/>
          <w:sz w:val="18"/>
          <w:szCs w:val="18"/>
        </w:rPr>
        <w:t xml:space="preserve"> BKD CPAs and Advisors and the National Rural Health Resource Center; </w:t>
      </w:r>
      <w:hyperlink r:id="rId1" w:history="1">
        <w:r w:rsidRPr="00381722">
          <w:rPr>
            <w:rStyle w:val="Hyperlink"/>
            <w:color w:val="505153"/>
            <w:sz w:val="18"/>
            <w:szCs w:val="18"/>
          </w:rPr>
          <w:t>Best Practice Concepts in Revenue Cycle Management Guide</w:t>
        </w:r>
      </w:hyperlink>
      <w:r w:rsidRPr="00381722">
        <w:rPr>
          <w:color w:val="505153"/>
          <w:sz w:val="18"/>
          <w:szCs w:val="18"/>
        </w:rPr>
        <w:t>; August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5F7"/>
    <w:multiLevelType w:val="hybridMultilevel"/>
    <w:tmpl w:val="5B868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50A3"/>
    <w:multiLevelType w:val="hybridMultilevel"/>
    <w:tmpl w:val="7F7E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20BA5"/>
    <w:multiLevelType w:val="hybridMultilevel"/>
    <w:tmpl w:val="C4E8AF4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0A19067E"/>
    <w:multiLevelType w:val="hybridMultilevel"/>
    <w:tmpl w:val="A224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60546"/>
    <w:multiLevelType w:val="hybridMultilevel"/>
    <w:tmpl w:val="E42CF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3BB8"/>
    <w:multiLevelType w:val="hybridMultilevel"/>
    <w:tmpl w:val="78A0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56674"/>
    <w:multiLevelType w:val="hybridMultilevel"/>
    <w:tmpl w:val="8DAC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650CC"/>
    <w:multiLevelType w:val="hybridMultilevel"/>
    <w:tmpl w:val="EE9459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B0062"/>
    <w:multiLevelType w:val="hybridMultilevel"/>
    <w:tmpl w:val="C52E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C7CCA"/>
    <w:multiLevelType w:val="hybridMultilevel"/>
    <w:tmpl w:val="5DA60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0214C"/>
    <w:multiLevelType w:val="hybridMultilevel"/>
    <w:tmpl w:val="1B04D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D42CB"/>
    <w:multiLevelType w:val="hybridMultilevel"/>
    <w:tmpl w:val="2E84E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C19D1"/>
    <w:multiLevelType w:val="hybridMultilevel"/>
    <w:tmpl w:val="495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C63A2"/>
    <w:multiLevelType w:val="hybridMultilevel"/>
    <w:tmpl w:val="4038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C72FC"/>
    <w:multiLevelType w:val="hybridMultilevel"/>
    <w:tmpl w:val="6A2A28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41D06"/>
    <w:multiLevelType w:val="hybridMultilevel"/>
    <w:tmpl w:val="5036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D23EB"/>
    <w:multiLevelType w:val="hybridMultilevel"/>
    <w:tmpl w:val="46F8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24895"/>
    <w:multiLevelType w:val="hybridMultilevel"/>
    <w:tmpl w:val="6BD06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806E3"/>
    <w:multiLevelType w:val="hybridMultilevel"/>
    <w:tmpl w:val="A41A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D17B8"/>
    <w:multiLevelType w:val="hybridMultilevel"/>
    <w:tmpl w:val="504E5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A3B83"/>
    <w:multiLevelType w:val="hybridMultilevel"/>
    <w:tmpl w:val="C4A46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867C8"/>
    <w:multiLevelType w:val="hybridMultilevel"/>
    <w:tmpl w:val="4E7E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E2D5F"/>
    <w:multiLevelType w:val="hybridMultilevel"/>
    <w:tmpl w:val="B8AC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F64C8"/>
    <w:multiLevelType w:val="hybridMultilevel"/>
    <w:tmpl w:val="32EAA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B0115"/>
    <w:multiLevelType w:val="hybridMultilevel"/>
    <w:tmpl w:val="D02CA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76633"/>
    <w:multiLevelType w:val="hybridMultilevel"/>
    <w:tmpl w:val="03622A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727CE"/>
    <w:multiLevelType w:val="hybridMultilevel"/>
    <w:tmpl w:val="7452E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15CEB"/>
    <w:multiLevelType w:val="hybridMultilevel"/>
    <w:tmpl w:val="B740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C35DE"/>
    <w:multiLevelType w:val="hybridMultilevel"/>
    <w:tmpl w:val="7F7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E661F"/>
    <w:multiLevelType w:val="hybridMultilevel"/>
    <w:tmpl w:val="1F08E2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F7E18"/>
    <w:multiLevelType w:val="hybridMultilevel"/>
    <w:tmpl w:val="793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62085"/>
    <w:multiLevelType w:val="hybridMultilevel"/>
    <w:tmpl w:val="A420D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734C72"/>
    <w:multiLevelType w:val="hybridMultilevel"/>
    <w:tmpl w:val="D04A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FC6F1C"/>
    <w:multiLevelType w:val="hybridMultilevel"/>
    <w:tmpl w:val="CB22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040F29"/>
    <w:multiLevelType w:val="hybridMultilevel"/>
    <w:tmpl w:val="83C6B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450464"/>
    <w:multiLevelType w:val="hybridMultilevel"/>
    <w:tmpl w:val="349A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651C5"/>
    <w:multiLevelType w:val="hybridMultilevel"/>
    <w:tmpl w:val="6BA4DB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514104"/>
    <w:multiLevelType w:val="hybridMultilevel"/>
    <w:tmpl w:val="DCFC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38655E"/>
    <w:multiLevelType w:val="hybridMultilevel"/>
    <w:tmpl w:val="30908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47700D"/>
    <w:multiLevelType w:val="hybridMultilevel"/>
    <w:tmpl w:val="0B48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7B2997"/>
    <w:multiLevelType w:val="hybridMultilevel"/>
    <w:tmpl w:val="8D5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9D750A"/>
    <w:multiLevelType w:val="hybridMultilevel"/>
    <w:tmpl w:val="22A0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A7095"/>
    <w:multiLevelType w:val="hybridMultilevel"/>
    <w:tmpl w:val="83B660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214F17"/>
    <w:multiLevelType w:val="hybridMultilevel"/>
    <w:tmpl w:val="B3FA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367B46"/>
    <w:multiLevelType w:val="hybridMultilevel"/>
    <w:tmpl w:val="127E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2351F1"/>
    <w:multiLevelType w:val="hybridMultilevel"/>
    <w:tmpl w:val="BC127FB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6" w15:restartNumberingAfterBreak="0">
    <w:nsid w:val="5E1756AB"/>
    <w:multiLevelType w:val="hybridMultilevel"/>
    <w:tmpl w:val="3390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B72855"/>
    <w:multiLevelType w:val="hybridMultilevel"/>
    <w:tmpl w:val="0D76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376AD1"/>
    <w:multiLevelType w:val="hybridMultilevel"/>
    <w:tmpl w:val="3D5A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7513FF"/>
    <w:multiLevelType w:val="hybridMultilevel"/>
    <w:tmpl w:val="6EA4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2324C2"/>
    <w:multiLevelType w:val="hybridMultilevel"/>
    <w:tmpl w:val="E1C0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3D6FF4"/>
    <w:multiLevelType w:val="multilevel"/>
    <w:tmpl w:val="4F280FAE"/>
    <w:styleLink w:val="CenterNumberedList"/>
    <w:lvl w:ilvl="0">
      <w:start w:val="1"/>
      <w:numFmt w:val="decimal"/>
      <w:lvlText w:val="%1."/>
      <w:lvlJc w:val="right"/>
      <w:pPr>
        <w:ind w:left="720" w:hanging="158"/>
      </w:pPr>
      <w:rPr>
        <w:rFonts w:hint="default"/>
        <w:color w:val="505153" w:themeColor="text1"/>
      </w:rPr>
    </w:lvl>
    <w:lvl w:ilvl="1">
      <w:start w:val="1"/>
      <w:numFmt w:val="lowerLetter"/>
      <w:lvlText w:val="%2."/>
      <w:lvlJc w:val="right"/>
      <w:pPr>
        <w:ind w:left="1440" w:hanging="158"/>
      </w:pPr>
      <w:rPr>
        <w:rFonts w:hint="default"/>
      </w:rPr>
    </w:lvl>
    <w:lvl w:ilvl="2">
      <w:start w:val="1"/>
      <w:numFmt w:val="lowerRoman"/>
      <w:lvlText w:val="%3."/>
      <w:lvlJc w:val="right"/>
      <w:pPr>
        <w:ind w:left="2160" w:hanging="158"/>
      </w:pPr>
      <w:rPr>
        <w:rFonts w:hint="default"/>
      </w:rPr>
    </w:lvl>
    <w:lvl w:ilvl="3">
      <w:start w:val="1"/>
      <w:numFmt w:val="decimal"/>
      <w:lvlText w:val="%4."/>
      <w:lvlJc w:val="right"/>
      <w:pPr>
        <w:ind w:left="2880" w:hanging="158"/>
      </w:pPr>
      <w:rPr>
        <w:rFonts w:hint="default"/>
      </w:rPr>
    </w:lvl>
    <w:lvl w:ilvl="4">
      <w:start w:val="1"/>
      <w:numFmt w:val="lowerLetter"/>
      <w:lvlText w:val="%5."/>
      <w:lvlJc w:val="right"/>
      <w:pPr>
        <w:ind w:left="3600" w:hanging="158"/>
      </w:pPr>
      <w:rPr>
        <w:rFonts w:hint="default"/>
      </w:rPr>
    </w:lvl>
    <w:lvl w:ilvl="5">
      <w:start w:val="1"/>
      <w:numFmt w:val="lowerRoman"/>
      <w:lvlText w:val="%6."/>
      <w:lvlJc w:val="right"/>
      <w:pPr>
        <w:ind w:left="4320" w:hanging="158"/>
      </w:pPr>
      <w:rPr>
        <w:rFonts w:hint="default"/>
      </w:rPr>
    </w:lvl>
    <w:lvl w:ilvl="6">
      <w:start w:val="1"/>
      <w:numFmt w:val="decimal"/>
      <w:lvlText w:val="%7."/>
      <w:lvlJc w:val="right"/>
      <w:pPr>
        <w:ind w:left="5040" w:hanging="158"/>
      </w:pPr>
      <w:rPr>
        <w:rFonts w:hint="default"/>
      </w:rPr>
    </w:lvl>
    <w:lvl w:ilvl="7">
      <w:start w:val="1"/>
      <w:numFmt w:val="lowerLetter"/>
      <w:lvlText w:val="%8."/>
      <w:lvlJc w:val="right"/>
      <w:pPr>
        <w:ind w:left="5760" w:hanging="158"/>
      </w:pPr>
      <w:rPr>
        <w:rFonts w:hint="default"/>
      </w:rPr>
    </w:lvl>
    <w:lvl w:ilvl="8">
      <w:start w:val="1"/>
      <w:numFmt w:val="lowerRoman"/>
      <w:lvlText w:val="%9."/>
      <w:lvlJc w:val="right"/>
      <w:pPr>
        <w:ind w:left="6480" w:hanging="158"/>
      </w:pPr>
      <w:rPr>
        <w:rFonts w:hint="default"/>
      </w:rPr>
    </w:lvl>
  </w:abstractNum>
  <w:abstractNum w:abstractNumId="52" w15:restartNumberingAfterBreak="0">
    <w:nsid w:val="66470051"/>
    <w:multiLevelType w:val="hybridMultilevel"/>
    <w:tmpl w:val="99A4C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E118DD"/>
    <w:multiLevelType w:val="hybridMultilevel"/>
    <w:tmpl w:val="F1D0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336DE1"/>
    <w:multiLevelType w:val="hybridMultilevel"/>
    <w:tmpl w:val="1040A9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6A07FC"/>
    <w:multiLevelType w:val="hybridMultilevel"/>
    <w:tmpl w:val="979CA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F473B0"/>
    <w:multiLevelType w:val="hybridMultilevel"/>
    <w:tmpl w:val="DA00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2531B4"/>
    <w:multiLevelType w:val="hybridMultilevel"/>
    <w:tmpl w:val="07E4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AE7319"/>
    <w:multiLevelType w:val="hybridMultilevel"/>
    <w:tmpl w:val="C07E5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1B577F"/>
    <w:multiLevelType w:val="hybridMultilevel"/>
    <w:tmpl w:val="C554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170FA6"/>
    <w:multiLevelType w:val="hybridMultilevel"/>
    <w:tmpl w:val="6A3AC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223FD7"/>
    <w:multiLevelType w:val="hybridMultilevel"/>
    <w:tmpl w:val="A35213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3624A6B"/>
    <w:multiLevelType w:val="hybridMultilevel"/>
    <w:tmpl w:val="091025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7A4619"/>
    <w:multiLevelType w:val="hybridMultilevel"/>
    <w:tmpl w:val="309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CC0C3D"/>
    <w:multiLevelType w:val="hybridMultilevel"/>
    <w:tmpl w:val="45CC0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E713E6"/>
    <w:multiLevelType w:val="hybridMultilevel"/>
    <w:tmpl w:val="1A7EA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A85ED6"/>
    <w:multiLevelType w:val="hybridMultilevel"/>
    <w:tmpl w:val="EA0C60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6"/>
  </w:num>
  <w:num w:numId="3">
    <w:abstractNumId w:val="5"/>
  </w:num>
  <w:num w:numId="4">
    <w:abstractNumId w:val="9"/>
  </w:num>
  <w:num w:numId="5">
    <w:abstractNumId w:val="6"/>
  </w:num>
  <w:num w:numId="6">
    <w:abstractNumId w:val="4"/>
  </w:num>
  <w:num w:numId="7">
    <w:abstractNumId w:val="27"/>
  </w:num>
  <w:num w:numId="8">
    <w:abstractNumId w:val="32"/>
  </w:num>
  <w:num w:numId="9">
    <w:abstractNumId w:val="39"/>
  </w:num>
  <w:num w:numId="10">
    <w:abstractNumId w:val="28"/>
  </w:num>
  <w:num w:numId="11">
    <w:abstractNumId w:val="13"/>
  </w:num>
  <w:num w:numId="12">
    <w:abstractNumId w:val="0"/>
  </w:num>
  <w:num w:numId="13">
    <w:abstractNumId w:val="56"/>
  </w:num>
  <w:num w:numId="14">
    <w:abstractNumId w:val="47"/>
  </w:num>
  <w:num w:numId="15">
    <w:abstractNumId w:val="37"/>
  </w:num>
  <w:num w:numId="16">
    <w:abstractNumId w:val="46"/>
  </w:num>
  <w:num w:numId="17">
    <w:abstractNumId w:val="50"/>
  </w:num>
  <w:num w:numId="18">
    <w:abstractNumId w:val="14"/>
  </w:num>
  <w:num w:numId="19">
    <w:abstractNumId w:val="10"/>
  </w:num>
  <w:num w:numId="20">
    <w:abstractNumId w:val="57"/>
  </w:num>
  <w:num w:numId="21">
    <w:abstractNumId w:val="17"/>
  </w:num>
  <w:num w:numId="22">
    <w:abstractNumId w:val="43"/>
  </w:num>
  <w:num w:numId="23">
    <w:abstractNumId w:val="11"/>
  </w:num>
  <w:num w:numId="24">
    <w:abstractNumId w:val="64"/>
  </w:num>
  <w:num w:numId="25">
    <w:abstractNumId w:val="18"/>
  </w:num>
  <w:num w:numId="26">
    <w:abstractNumId w:val="49"/>
  </w:num>
  <w:num w:numId="27">
    <w:abstractNumId w:val="8"/>
  </w:num>
  <w:num w:numId="28">
    <w:abstractNumId w:val="34"/>
  </w:num>
  <w:num w:numId="29">
    <w:abstractNumId w:val="19"/>
  </w:num>
  <w:num w:numId="30">
    <w:abstractNumId w:val="42"/>
  </w:num>
  <w:num w:numId="31">
    <w:abstractNumId w:val="36"/>
  </w:num>
  <w:num w:numId="32">
    <w:abstractNumId w:val="59"/>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num>
  <w:num w:numId="35">
    <w:abstractNumId w:val="65"/>
  </w:num>
  <w:num w:numId="36">
    <w:abstractNumId w:val="20"/>
  </w:num>
  <w:num w:numId="37">
    <w:abstractNumId w:val="7"/>
  </w:num>
  <w:num w:numId="38">
    <w:abstractNumId w:val="24"/>
  </w:num>
  <w:num w:numId="39">
    <w:abstractNumId w:val="12"/>
  </w:num>
  <w:num w:numId="40">
    <w:abstractNumId w:val="16"/>
  </w:num>
  <w:num w:numId="41">
    <w:abstractNumId w:val="40"/>
  </w:num>
  <w:num w:numId="42">
    <w:abstractNumId w:val="41"/>
  </w:num>
  <w:num w:numId="43">
    <w:abstractNumId w:val="35"/>
  </w:num>
  <w:num w:numId="44">
    <w:abstractNumId w:val="21"/>
  </w:num>
  <w:num w:numId="45">
    <w:abstractNumId w:val="22"/>
  </w:num>
  <w:num w:numId="46">
    <w:abstractNumId w:val="58"/>
  </w:num>
  <w:num w:numId="47">
    <w:abstractNumId w:val="1"/>
  </w:num>
  <w:num w:numId="48">
    <w:abstractNumId w:val="44"/>
  </w:num>
  <w:num w:numId="49">
    <w:abstractNumId w:val="15"/>
  </w:num>
  <w:num w:numId="50">
    <w:abstractNumId w:val="60"/>
  </w:num>
  <w:num w:numId="51">
    <w:abstractNumId w:val="3"/>
  </w:num>
  <w:num w:numId="52">
    <w:abstractNumId w:val="48"/>
  </w:num>
  <w:num w:numId="53">
    <w:abstractNumId w:val="62"/>
  </w:num>
  <w:num w:numId="54">
    <w:abstractNumId w:val="65"/>
  </w:num>
  <w:num w:numId="55">
    <w:abstractNumId w:val="25"/>
  </w:num>
  <w:num w:numId="56">
    <w:abstractNumId w:val="61"/>
  </w:num>
  <w:num w:numId="57">
    <w:abstractNumId w:val="36"/>
  </w:num>
  <w:num w:numId="58">
    <w:abstractNumId w:val="19"/>
  </w:num>
  <w:num w:numId="59">
    <w:abstractNumId w:val="42"/>
  </w:num>
  <w:num w:numId="60">
    <w:abstractNumId w:val="34"/>
  </w:num>
  <w:num w:numId="61">
    <w:abstractNumId w:val="14"/>
  </w:num>
  <w:num w:numId="62">
    <w:abstractNumId w:val="0"/>
  </w:num>
  <w:num w:numId="63">
    <w:abstractNumId w:val="9"/>
  </w:num>
  <w:num w:numId="64">
    <w:abstractNumId w:val="31"/>
  </w:num>
  <w:num w:numId="65">
    <w:abstractNumId w:val="7"/>
  </w:num>
  <w:num w:numId="66">
    <w:abstractNumId w:val="24"/>
  </w:num>
  <w:num w:numId="67">
    <w:abstractNumId w:val="29"/>
  </w:num>
  <w:num w:numId="68">
    <w:abstractNumId w:val="52"/>
  </w:num>
  <w:num w:numId="69">
    <w:abstractNumId w:val="66"/>
  </w:num>
  <w:num w:numId="70">
    <w:abstractNumId w:val="23"/>
  </w:num>
  <w:num w:numId="71">
    <w:abstractNumId w:val="33"/>
  </w:num>
  <w:num w:numId="72">
    <w:abstractNumId w:val="53"/>
  </w:num>
  <w:num w:numId="73">
    <w:abstractNumId w:val="38"/>
  </w:num>
  <w:num w:numId="74">
    <w:abstractNumId w:val="63"/>
  </w:num>
  <w:num w:numId="75">
    <w:abstractNumId w:val="29"/>
  </w:num>
  <w:num w:numId="76">
    <w:abstractNumId w:val="55"/>
  </w:num>
  <w:num w:numId="77">
    <w:abstractNumId w:val="30"/>
  </w:num>
  <w:num w:numId="78">
    <w:abstractNumId w:val="45"/>
  </w:num>
  <w:num w:numId="79">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defaultTabStop w:val="720"/>
  <w:drawingGridHorizontalSpacing w:val="317"/>
  <w:drawingGridVerticalSpacing w:val="317"/>
  <w:displayHorizont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3D"/>
    <w:rsid w:val="00002558"/>
    <w:rsid w:val="00002C89"/>
    <w:rsid w:val="000031A4"/>
    <w:rsid w:val="0000433A"/>
    <w:rsid w:val="0000436F"/>
    <w:rsid w:val="00011FD4"/>
    <w:rsid w:val="00012C9B"/>
    <w:rsid w:val="000141D2"/>
    <w:rsid w:val="00014B43"/>
    <w:rsid w:val="00015185"/>
    <w:rsid w:val="000153F4"/>
    <w:rsid w:val="0002071E"/>
    <w:rsid w:val="000208DC"/>
    <w:rsid w:val="00022ADD"/>
    <w:rsid w:val="00030245"/>
    <w:rsid w:val="000307AC"/>
    <w:rsid w:val="00031C8B"/>
    <w:rsid w:val="00033177"/>
    <w:rsid w:val="0004083B"/>
    <w:rsid w:val="0004678B"/>
    <w:rsid w:val="00047B76"/>
    <w:rsid w:val="00050B38"/>
    <w:rsid w:val="00051D55"/>
    <w:rsid w:val="00052770"/>
    <w:rsid w:val="00052907"/>
    <w:rsid w:val="0005596A"/>
    <w:rsid w:val="000578D3"/>
    <w:rsid w:val="00057D33"/>
    <w:rsid w:val="000603A4"/>
    <w:rsid w:val="0006111C"/>
    <w:rsid w:val="00061D59"/>
    <w:rsid w:val="0007004A"/>
    <w:rsid w:val="000825A2"/>
    <w:rsid w:val="00083154"/>
    <w:rsid w:val="00084907"/>
    <w:rsid w:val="00091734"/>
    <w:rsid w:val="00092D49"/>
    <w:rsid w:val="00094BBF"/>
    <w:rsid w:val="000959A0"/>
    <w:rsid w:val="000972F2"/>
    <w:rsid w:val="000977F9"/>
    <w:rsid w:val="000A1FB7"/>
    <w:rsid w:val="000A2548"/>
    <w:rsid w:val="000A4EF8"/>
    <w:rsid w:val="000B0B5A"/>
    <w:rsid w:val="000B339D"/>
    <w:rsid w:val="000B5686"/>
    <w:rsid w:val="000B619E"/>
    <w:rsid w:val="000B6A6E"/>
    <w:rsid w:val="000B6FD9"/>
    <w:rsid w:val="000B7F92"/>
    <w:rsid w:val="000C65EB"/>
    <w:rsid w:val="000D0211"/>
    <w:rsid w:val="000D10E2"/>
    <w:rsid w:val="000D5930"/>
    <w:rsid w:val="000D6A84"/>
    <w:rsid w:val="000D7A6B"/>
    <w:rsid w:val="000E36B6"/>
    <w:rsid w:val="000E4C7D"/>
    <w:rsid w:val="000E4F5B"/>
    <w:rsid w:val="000E6AAD"/>
    <w:rsid w:val="000F586E"/>
    <w:rsid w:val="000F7D36"/>
    <w:rsid w:val="001019F4"/>
    <w:rsid w:val="0010273F"/>
    <w:rsid w:val="00105671"/>
    <w:rsid w:val="00106C5A"/>
    <w:rsid w:val="00106D99"/>
    <w:rsid w:val="00107131"/>
    <w:rsid w:val="001132BB"/>
    <w:rsid w:val="00115FD1"/>
    <w:rsid w:val="00116428"/>
    <w:rsid w:val="00120330"/>
    <w:rsid w:val="00121693"/>
    <w:rsid w:val="001243AB"/>
    <w:rsid w:val="001244A5"/>
    <w:rsid w:val="001304DF"/>
    <w:rsid w:val="001315FC"/>
    <w:rsid w:val="00132515"/>
    <w:rsid w:val="001351B1"/>
    <w:rsid w:val="00135E97"/>
    <w:rsid w:val="00141544"/>
    <w:rsid w:val="00145275"/>
    <w:rsid w:val="00145AAE"/>
    <w:rsid w:val="00150F7E"/>
    <w:rsid w:val="001520BB"/>
    <w:rsid w:val="00153241"/>
    <w:rsid w:val="00161F3D"/>
    <w:rsid w:val="00166929"/>
    <w:rsid w:val="00173651"/>
    <w:rsid w:val="0018123C"/>
    <w:rsid w:val="00184705"/>
    <w:rsid w:val="00185313"/>
    <w:rsid w:val="0019192F"/>
    <w:rsid w:val="00192CD0"/>
    <w:rsid w:val="00193E1E"/>
    <w:rsid w:val="001948EB"/>
    <w:rsid w:val="00195FEE"/>
    <w:rsid w:val="001A1E8C"/>
    <w:rsid w:val="001A7CC5"/>
    <w:rsid w:val="001B1D2E"/>
    <w:rsid w:val="001B2DB0"/>
    <w:rsid w:val="001B33FC"/>
    <w:rsid w:val="001B5476"/>
    <w:rsid w:val="001B5478"/>
    <w:rsid w:val="001B59D7"/>
    <w:rsid w:val="001C442A"/>
    <w:rsid w:val="001C5CCB"/>
    <w:rsid w:val="001C6608"/>
    <w:rsid w:val="001D1A2B"/>
    <w:rsid w:val="001D2E48"/>
    <w:rsid w:val="001D3A8A"/>
    <w:rsid w:val="001D3FEC"/>
    <w:rsid w:val="001D597F"/>
    <w:rsid w:val="001E002E"/>
    <w:rsid w:val="001E1CC9"/>
    <w:rsid w:val="001E2A60"/>
    <w:rsid w:val="001E6224"/>
    <w:rsid w:val="001E6BF6"/>
    <w:rsid w:val="001E6E03"/>
    <w:rsid w:val="001E72C7"/>
    <w:rsid w:val="001F05BA"/>
    <w:rsid w:val="001F14B4"/>
    <w:rsid w:val="001F4151"/>
    <w:rsid w:val="001F5BF3"/>
    <w:rsid w:val="00202032"/>
    <w:rsid w:val="00206C38"/>
    <w:rsid w:val="00214B50"/>
    <w:rsid w:val="002269A3"/>
    <w:rsid w:val="00231551"/>
    <w:rsid w:val="002341A3"/>
    <w:rsid w:val="00234433"/>
    <w:rsid w:val="0023538F"/>
    <w:rsid w:val="002360CC"/>
    <w:rsid w:val="00236628"/>
    <w:rsid w:val="00236840"/>
    <w:rsid w:val="00241590"/>
    <w:rsid w:val="002444B3"/>
    <w:rsid w:val="00244FB1"/>
    <w:rsid w:val="00246B2C"/>
    <w:rsid w:val="0024789D"/>
    <w:rsid w:val="002552F2"/>
    <w:rsid w:val="00261BB7"/>
    <w:rsid w:val="002709C7"/>
    <w:rsid w:val="00275943"/>
    <w:rsid w:val="00275A30"/>
    <w:rsid w:val="0027742E"/>
    <w:rsid w:val="00277988"/>
    <w:rsid w:val="00283658"/>
    <w:rsid w:val="00283FF4"/>
    <w:rsid w:val="002964F7"/>
    <w:rsid w:val="00297B13"/>
    <w:rsid w:val="002A08C5"/>
    <w:rsid w:val="002A129B"/>
    <w:rsid w:val="002A7949"/>
    <w:rsid w:val="002B22FC"/>
    <w:rsid w:val="002B3A10"/>
    <w:rsid w:val="002C1837"/>
    <w:rsid w:val="002C1EDA"/>
    <w:rsid w:val="002C7AA7"/>
    <w:rsid w:val="002D2030"/>
    <w:rsid w:val="002D38CD"/>
    <w:rsid w:val="002D3F96"/>
    <w:rsid w:val="002D53A9"/>
    <w:rsid w:val="002E2F69"/>
    <w:rsid w:val="002E3B18"/>
    <w:rsid w:val="002E5AD3"/>
    <w:rsid w:val="002F445E"/>
    <w:rsid w:val="0030180B"/>
    <w:rsid w:val="003051CF"/>
    <w:rsid w:val="0030770D"/>
    <w:rsid w:val="003150A7"/>
    <w:rsid w:val="003160B7"/>
    <w:rsid w:val="00317EA3"/>
    <w:rsid w:val="00320B93"/>
    <w:rsid w:val="00322DDC"/>
    <w:rsid w:val="00324BF7"/>
    <w:rsid w:val="003269C2"/>
    <w:rsid w:val="00330D95"/>
    <w:rsid w:val="00331B0A"/>
    <w:rsid w:val="0033296F"/>
    <w:rsid w:val="00334240"/>
    <w:rsid w:val="0033470B"/>
    <w:rsid w:val="00342EAB"/>
    <w:rsid w:val="00343FAF"/>
    <w:rsid w:val="003540B2"/>
    <w:rsid w:val="00357556"/>
    <w:rsid w:val="00367523"/>
    <w:rsid w:val="00372A67"/>
    <w:rsid w:val="00375235"/>
    <w:rsid w:val="00375A51"/>
    <w:rsid w:val="00377E77"/>
    <w:rsid w:val="00381722"/>
    <w:rsid w:val="00381E0C"/>
    <w:rsid w:val="003823B7"/>
    <w:rsid w:val="0038408E"/>
    <w:rsid w:val="00384284"/>
    <w:rsid w:val="00384DE5"/>
    <w:rsid w:val="003858BF"/>
    <w:rsid w:val="0039183F"/>
    <w:rsid w:val="00391B08"/>
    <w:rsid w:val="00391D8A"/>
    <w:rsid w:val="003923ED"/>
    <w:rsid w:val="00395F30"/>
    <w:rsid w:val="00397ACC"/>
    <w:rsid w:val="003A1790"/>
    <w:rsid w:val="003A55F2"/>
    <w:rsid w:val="003B617D"/>
    <w:rsid w:val="003B6FAD"/>
    <w:rsid w:val="003C0FA9"/>
    <w:rsid w:val="003C5F1D"/>
    <w:rsid w:val="003C7D60"/>
    <w:rsid w:val="003D4269"/>
    <w:rsid w:val="003E0471"/>
    <w:rsid w:val="003E20B2"/>
    <w:rsid w:val="003E350B"/>
    <w:rsid w:val="003E46DE"/>
    <w:rsid w:val="003F0AF4"/>
    <w:rsid w:val="003F28DE"/>
    <w:rsid w:val="003F2BAE"/>
    <w:rsid w:val="003F5D37"/>
    <w:rsid w:val="004007C2"/>
    <w:rsid w:val="00402DF4"/>
    <w:rsid w:val="00412744"/>
    <w:rsid w:val="0041407D"/>
    <w:rsid w:val="00422D23"/>
    <w:rsid w:val="0043024F"/>
    <w:rsid w:val="004407E7"/>
    <w:rsid w:val="00446867"/>
    <w:rsid w:val="004468F6"/>
    <w:rsid w:val="004474A6"/>
    <w:rsid w:val="00450335"/>
    <w:rsid w:val="0045182A"/>
    <w:rsid w:val="0045774D"/>
    <w:rsid w:val="00461AA9"/>
    <w:rsid w:val="00463C5D"/>
    <w:rsid w:val="0046437D"/>
    <w:rsid w:val="004662F7"/>
    <w:rsid w:val="0046748C"/>
    <w:rsid w:val="00470D9F"/>
    <w:rsid w:val="0047135E"/>
    <w:rsid w:val="00471A13"/>
    <w:rsid w:val="004729B1"/>
    <w:rsid w:val="004748A1"/>
    <w:rsid w:val="00476FD7"/>
    <w:rsid w:val="00481F61"/>
    <w:rsid w:val="004820ED"/>
    <w:rsid w:val="0048460E"/>
    <w:rsid w:val="00485DA3"/>
    <w:rsid w:val="0048622B"/>
    <w:rsid w:val="00486E55"/>
    <w:rsid w:val="0049011A"/>
    <w:rsid w:val="0049031B"/>
    <w:rsid w:val="00491594"/>
    <w:rsid w:val="004933CE"/>
    <w:rsid w:val="00494111"/>
    <w:rsid w:val="004A2638"/>
    <w:rsid w:val="004A39D7"/>
    <w:rsid w:val="004A3D98"/>
    <w:rsid w:val="004A3E12"/>
    <w:rsid w:val="004B10CB"/>
    <w:rsid w:val="004B3938"/>
    <w:rsid w:val="004B56E5"/>
    <w:rsid w:val="004B5768"/>
    <w:rsid w:val="004B61DD"/>
    <w:rsid w:val="004D4757"/>
    <w:rsid w:val="004D49BF"/>
    <w:rsid w:val="004D4B48"/>
    <w:rsid w:val="004D7487"/>
    <w:rsid w:val="004F029F"/>
    <w:rsid w:val="004F037E"/>
    <w:rsid w:val="004F409C"/>
    <w:rsid w:val="004F7FA8"/>
    <w:rsid w:val="00500B67"/>
    <w:rsid w:val="00504B30"/>
    <w:rsid w:val="005076BD"/>
    <w:rsid w:val="0051138C"/>
    <w:rsid w:val="0051175D"/>
    <w:rsid w:val="005117F9"/>
    <w:rsid w:val="00513F9B"/>
    <w:rsid w:val="00514EC3"/>
    <w:rsid w:val="00514FB2"/>
    <w:rsid w:val="00516551"/>
    <w:rsid w:val="0051683F"/>
    <w:rsid w:val="005214EB"/>
    <w:rsid w:val="00521569"/>
    <w:rsid w:val="00525650"/>
    <w:rsid w:val="0052755B"/>
    <w:rsid w:val="00527F83"/>
    <w:rsid w:val="00531CE9"/>
    <w:rsid w:val="005333F6"/>
    <w:rsid w:val="00535994"/>
    <w:rsid w:val="005366AF"/>
    <w:rsid w:val="005378D8"/>
    <w:rsid w:val="005413C8"/>
    <w:rsid w:val="00547ED4"/>
    <w:rsid w:val="00553117"/>
    <w:rsid w:val="00554206"/>
    <w:rsid w:val="00556293"/>
    <w:rsid w:val="005562AC"/>
    <w:rsid w:val="00560F89"/>
    <w:rsid w:val="00560FB1"/>
    <w:rsid w:val="00561C91"/>
    <w:rsid w:val="00564E09"/>
    <w:rsid w:val="00565D34"/>
    <w:rsid w:val="00566E83"/>
    <w:rsid w:val="005738C1"/>
    <w:rsid w:val="005750B3"/>
    <w:rsid w:val="0058146E"/>
    <w:rsid w:val="00582E92"/>
    <w:rsid w:val="00590E3C"/>
    <w:rsid w:val="00591CFC"/>
    <w:rsid w:val="005920BC"/>
    <w:rsid w:val="00597036"/>
    <w:rsid w:val="005A03D0"/>
    <w:rsid w:val="005B3A1A"/>
    <w:rsid w:val="005B535A"/>
    <w:rsid w:val="005B6C34"/>
    <w:rsid w:val="005C1FA4"/>
    <w:rsid w:val="005C57B7"/>
    <w:rsid w:val="005D6CF9"/>
    <w:rsid w:val="005E0073"/>
    <w:rsid w:val="005E145C"/>
    <w:rsid w:val="005E3415"/>
    <w:rsid w:val="005E3EBB"/>
    <w:rsid w:val="005E4753"/>
    <w:rsid w:val="005E796F"/>
    <w:rsid w:val="005F3F4A"/>
    <w:rsid w:val="005F424D"/>
    <w:rsid w:val="005F6387"/>
    <w:rsid w:val="005F7A78"/>
    <w:rsid w:val="00604DBF"/>
    <w:rsid w:val="006109D1"/>
    <w:rsid w:val="0061141A"/>
    <w:rsid w:val="00612587"/>
    <w:rsid w:val="0061357A"/>
    <w:rsid w:val="0061485A"/>
    <w:rsid w:val="00614FA4"/>
    <w:rsid w:val="00615CFD"/>
    <w:rsid w:val="00620BBE"/>
    <w:rsid w:val="00622E6B"/>
    <w:rsid w:val="006248F0"/>
    <w:rsid w:val="006276C1"/>
    <w:rsid w:val="00641D3D"/>
    <w:rsid w:val="00642FAA"/>
    <w:rsid w:val="00646106"/>
    <w:rsid w:val="00646E0E"/>
    <w:rsid w:val="006544DB"/>
    <w:rsid w:val="00654740"/>
    <w:rsid w:val="0066066F"/>
    <w:rsid w:val="00661B82"/>
    <w:rsid w:val="00664DE2"/>
    <w:rsid w:val="006678CE"/>
    <w:rsid w:val="00667CEB"/>
    <w:rsid w:val="0067192B"/>
    <w:rsid w:val="006766EF"/>
    <w:rsid w:val="0067789A"/>
    <w:rsid w:val="00682BB1"/>
    <w:rsid w:val="00683F9D"/>
    <w:rsid w:val="00684A26"/>
    <w:rsid w:val="0069078A"/>
    <w:rsid w:val="00690856"/>
    <w:rsid w:val="006925DD"/>
    <w:rsid w:val="006933AA"/>
    <w:rsid w:val="006955AC"/>
    <w:rsid w:val="0069782D"/>
    <w:rsid w:val="006A1465"/>
    <w:rsid w:val="006A2748"/>
    <w:rsid w:val="006A280C"/>
    <w:rsid w:val="006A3AD8"/>
    <w:rsid w:val="006A7BF1"/>
    <w:rsid w:val="006A7D51"/>
    <w:rsid w:val="006B0BA6"/>
    <w:rsid w:val="006B2544"/>
    <w:rsid w:val="006B26CD"/>
    <w:rsid w:val="006B4A1E"/>
    <w:rsid w:val="006C1E80"/>
    <w:rsid w:val="006C30FC"/>
    <w:rsid w:val="006C4F69"/>
    <w:rsid w:val="006C6B93"/>
    <w:rsid w:val="006C6C7C"/>
    <w:rsid w:val="006C7F38"/>
    <w:rsid w:val="006D0EBC"/>
    <w:rsid w:val="006D301F"/>
    <w:rsid w:val="006D4E56"/>
    <w:rsid w:val="006D7606"/>
    <w:rsid w:val="006E5046"/>
    <w:rsid w:val="006E5E8C"/>
    <w:rsid w:val="006E68EE"/>
    <w:rsid w:val="006F370D"/>
    <w:rsid w:val="006F3AC0"/>
    <w:rsid w:val="006F5CBB"/>
    <w:rsid w:val="00700A9A"/>
    <w:rsid w:val="00706004"/>
    <w:rsid w:val="00712380"/>
    <w:rsid w:val="007152E2"/>
    <w:rsid w:val="00717793"/>
    <w:rsid w:val="00717D7B"/>
    <w:rsid w:val="007206D4"/>
    <w:rsid w:val="00727316"/>
    <w:rsid w:val="00731212"/>
    <w:rsid w:val="00733331"/>
    <w:rsid w:val="00733C2C"/>
    <w:rsid w:val="00735941"/>
    <w:rsid w:val="00737070"/>
    <w:rsid w:val="007377BE"/>
    <w:rsid w:val="007408BE"/>
    <w:rsid w:val="007436D6"/>
    <w:rsid w:val="007479F7"/>
    <w:rsid w:val="00750389"/>
    <w:rsid w:val="00751806"/>
    <w:rsid w:val="007539D9"/>
    <w:rsid w:val="007614C9"/>
    <w:rsid w:val="00761DE4"/>
    <w:rsid w:val="00763321"/>
    <w:rsid w:val="00763D86"/>
    <w:rsid w:val="007644A1"/>
    <w:rsid w:val="007711C6"/>
    <w:rsid w:val="0077494E"/>
    <w:rsid w:val="0078340E"/>
    <w:rsid w:val="0078346F"/>
    <w:rsid w:val="00784370"/>
    <w:rsid w:val="00784852"/>
    <w:rsid w:val="0078545A"/>
    <w:rsid w:val="00785730"/>
    <w:rsid w:val="00785983"/>
    <w:rsid w:val="007863F7"/>
    <w:rsid w:val="0078767B"/>
    <w:rsid w:val="0079200A"/>
    <w:rsid w:val="00792F4D"/>
    <w:rsid w:val="00794497"/>
    <w:rsid w:val="007950A4"/>
    <w:rsid w:val="00795680"/>
    <w:rsid w:val="007A12DD"/>
    <w:rsid w:val="007A1DA9"/>
    <w:rsid w:val="007A2E31"/>
    <w:rsid w:val="007A44C5"/>
    <w:rsid w:val="007A64F4"/>
    <w:rsid w:val="007B07FE"/>
    <w:rsid w:val="007B26CD"/>
    <w:rsid w:val="007B40E0"/>
    <w:rsid w:val="007B41DF"/>
    <w:rsid w:val="007C185F"/>
    <w:rsid w:val="007C4A13"/>
    <w:rsid w:val="007C7131"/>
    <w:rsid w:val="007D0FC0"/>
    <w:rsid w:val="007D1BA4"/>
    <w:rsid w:val="007D273F"/>
    <w:rsid w:val="007D5D22"/>
    <w:rsid w:val="007D5E2B"/>
    <w:rsid w:val="007D6443"/>
    <w:rsid w:val="007D7424"/>
    <w:rsid w:val="007E49D9"/>
    <w:rsid w:val="007E68A7"/>
    <w:rsid w:val="007F0DF9"/>
    <w:rsid w:val="007F17E6"/>
    <w:rsid w:val="007F5582"/>
    <w:rsid w:val="00800B76"/>
    <w:rsid w:val="008025D0"/>
    <w:rsid w:val="0080748D"/>
    <w:rsid w:val="00807A09"/>
    <w:rsid w:val="0081118B"/>
    <w:rsid w:val="008115F7"/>
    <w:rsid w:val="0081362D"/>
    <w:rsid w:val="00816F91"/>
    <w:rsid w:val="00817AA0"/>
    <w:rsid w:val="008212F5"/>
    <w:rsid w:val="0082156B"/>
    <w:rsid w:val="00821F76"/>
    <w:rsid w:val="008328A9"/>
    <w:rsid w:val="00835303"/>
    <w:rsid w:val="00836235"/>
    <w:rsid w:val="008422C5"/>
    <w:rsid w:val="00843322"/>
    <w:rsid w:val="008439AB"/>
    <w:rsid w:val="0084682F"/>
    <w:rsid w:val="00846910"/>
    <w:rsid w:val="008505F3"/>
    <w:rsid w:val="00861C84"/>
    <w:rsid w:val="00862C91"/>
    <w:rsid w:val="00864022"/>
    <w:rsid w:val="00864387"/>
    <w:rsid w:val="00864923"/>
    <w:rsid w:val="008664CE"/>
    <w:rsid w:val="008671F3"/>
    <w:rsid w:val="00870A9F"/>
    <w:rsid w:val="00870FE1"/>
    <w:rsid w:val="0087120D"/>
    <w:rsid w:val="00874964"/>
    <w:rsid w:val="00874F94"/>
    <w:rsid w:val="00880FCC"/>
    <w:rsid w:val="00882035"/>
    <w:rsid w:val="0088505B"/>
    <w:rsid w:val="00885EC9"/>
    <w:rsid w:val="00885FC5"/>
    <w:rsid w:val="008870B8"/>
    <w:rsid w:val="008917C8"/>
    <w:rsid w:val="0089277A"/>
    <w:rsid w:val="008A1983"/>
    <w:rsid w:val="008A5B9D"/>
    <w:rsid w:val="008A7D8C"/>
    <w:rsid w:val="008B006E"/>
    <w:rsid w:val="008B18C6"/>
    <w:rsid w:val="008B2DA1"/>
    <w:rsid w:val="008B6E13"/>
    <w:rsid w:val="008C0546"/>
    <w:rsid w:val="008C257D"/>
    <w:rsid w:val="008C6224"/>
    <w:rsid w:val="008C6262"/>
    <w:rsid w:val="008D04DD"/>
    <w:rsid w:val="008D190E"/>
    <w:rsid w:val="008D6841"/>
    <w:rsid w:val="008D77EC"/>
    <w:rsid w:val="008E0E65"/>
    <w:rsid w:val="008E35AA"/>
    <w:rsid w:val="008E40FF"/>
    <w:rsid w:val="008E7C39"/>
    <w:rsid w:val="008E7E5C"/>
    <w:rsid w:val="008F09A4"/>
    <w:rsid w:val="008F2498"/>
    <w:rsid w:val="008F7C04"/>
    <w:rsid w:val="008F7D43"/>
    <w:rsid w:val="00901180"/>
    <w:rsid w:val="009017E9"/>
    <w:rsid w:val="009032B8"/>
    <w:rsid w:val="009046C9"/>
    <w:rsid w:val="00907EA8"/>
    <w:rsid w:val="009104F8"/>
    <w:rsid w:val="00910CE6"/>
    <w:rsid w:val="00911052"/>
    <w:rsid w:val="00912CA9"/>
    <w:rsid w:val="00914A00"/>
    <w:rsid w:val="009164E8"/>
    <w:rsid w:val="0091757B"/>
    <w:rsid w:val="00921E73"/>
    <w:rsid w:val="0092283B"/>
    <w:rsid w:val="0092366F"/>
    <w:rsid w:val="00924C05"/>
    <w:rsid w:val="00927A5C"/>
    <w:rsid w:val="00927CD1"/>
    <w:rsid w:val="00927DAC"/>
    <w:rsid w:val="00934F44"/>
    <w:rsid w:val="00936EA9"/>
    <w:rsid w:val="00937A73"/>
    <w:rsid w:val="0094157B"/>
    <w:rsid w:val="009417C1"/>
    <w:rsid w:val="00943338"/>
    <w:rsid w:val="00946E37"/>
    <w:rsid w:val="00950DF0"/>
    <w:rsid w:val="009518A9"/>
    <w:rsid w:val="009537A0"/>
    <w:rsid w:val="009542D2"/>
    <w:rsid w:val="00954677"/>
    <w:rsid w:val="00954F1C"/>
    <w:rsid w:val="009550CD"/>
    <w:rsid w:val="00955E88"/>
    <w:rsid w:val="0095653A"/>
    <w:rsid w:val="00962E9C"/>
    <w:rsid w:val="009639FA"/>
    <w:rsid w:val="009643F7"/>
    <w:rsid w:val="00966188"/>
    <w:rsid w:val="0096653D"/>
    <w:rsid w:val="00970988"/>
    <w:rsid w:val="00976E3D"/>
    <w:rsid w:val="0097790F"/>
    <w:rsid w:val="00982A7C"/>
    <w:rsid w:val="00983711"/>
    <w:rsid w:val="009876AA"/>
    <w:rsid w:val="00987B62"/>
    <w:rsid w:val="009908CB"/>
    <w:rsid w:val="00990DD5"/>
    <w:rsid w:val="00994368"/>
    <w:rsid w:val="00995A26"/>
    <w:rsid w:val="00996C68"/>
    <w:rsid w:val="009A0DE5"/>
    <w:rsid w:val="009A4FB6"/>
    <w:rsid w:val="009A60F8"/>
    <w:rsid w:val="009A6424"/>
    <w:rsid w:val="009A649C"/>
    <w:rsid w:val="009B0BE8"/>
    <w:rsid w:val="009B12AE"/>
    <w:rsid w:val="009B57DD"/>
    <w:rsid w:val="009C0559"/>
    <w:rsid w:val="009C5C8B"/>
    <w:rsid w:val="009C7CEE"/>
    <w:rsid w:val="009C7E56"/>
    <w:rsid w:val="009D019A"/>
    <w:rsid w:val="009D0542"/>
    <w:rsid w:val="009D0AF6"/>
    <w:rsid w:val="009D15B2"/>
    <w:rsid w:val="009D445C"/>
    <w:rsid w:val="009D453D"/>
    <w:rsid w:val="009D58E8"/>
    <w:rsid w:val="009D646D"/>
    <w:rsid w:val="00A0380E"/>
    <w:rsid w:val="00A03DAD"/>
    <w:rsid w:val="00A03E5E"/>
    <w:rsid w:val="00A0477E"/>
    <w:rsid w:val="00A05A0D"/>
    <w:rsid w:val="00A06484"/>
    <w:rsid w:val="00A13236"/>
    <w:rsid w:val="00A15D48"/>
    <w:rsid w:val="00A173F4"/>
    <w:rsid w:val="00A226C0"/>
    <w:rsid w:val="00A238CE"/>
    <w:rsid w:val="00A24627"/>
    <w:rsid w:val="00A31100"/>
    <w:rsid w:val="00A323B6"/>
    <w:rsid w:val="00A3618F"/>
    <w:rsid w:val="00A362BE"/>
    <w:rsid w:val="00A3762A"/>
    <w:rsid w:val="00A4222E"/>
    <w:rsid w:val="00A515AA"/>
    <w:rsid w:val="00A60636"/>
    <w:rsid w:val="00A60834"/>
    <w:rsid w:val="00A642CD"/>
    <w:rsid w:val="00A64E8A"/>
    <w:rsid w:val="00A666CB"/>
    <w:rsid w:val="00A70461"/>
    <w:rsid w:val="00A704AD"/>
    <w:rsid w:val="00A7129F"/>
    <w:rsid w:val="00A72607"/>
    <w:rsid w:val="00A7450C"/>
    <w:rsid w:val="00A7503A"/>
    <w:rsid w:val="00A806C1"/>
    <w:rsid w:val="00A85465"/>
    <w:rsid w:val="00A90BE7"/>
    <w:rsid w:val="00A91828"/>
    <w:rsid w:val="00AA0E3E"/>
    <w:rsid w:val="00AA0E65"/>
    <w:rsid w:val="00AA1A0B"/>
    <w:rsid w:val="00AA1B22"/>
    <w:rsid w:val="00AA37E0"/>
    <w:rsid w:val="00AA435C"/>
    <w:rsid w:val="00AA5C7B"/>
    <w:rsid w:val="00AA6537"/>
    <w:rsid w:val="00AA7D3F"/>
    <w:rsid w:val="00AB69A3"/>
    <w:rsid w:val="00AB7025"/>
    <w:rsid w:val="00AC4437"/>
    <w:rsid w:val="00AC7300"/>
    <w:rsid w:val="00AD378F"/>
    <w:rsid w:val="00AD741D"/>
    <w:rsid w:val="00AE137A"/>
    <w:rsid w:val="00AE2C35"/>
    <w:rsid w:val="00AE3393"/>
    <w:rsid w:val="00B03E3C"/>
    <w:rsid w:val="00B06C67"/>
    <w:rsid w:val="00B1174D"/>
    <w:rsid w:val="00B1767C"/>
    <w:rsid w:val="00B20101"/>
    <w:rsid w:val="00B21919"/>
    <w:rsid w:val="00B246F7"/>
    <w:rsid w:val="00B252FC"/>
    <w:rsid w:val="00B3116B"/>
    <w:rsid w:val="00B3470F"/>
    <w:rsid w:val="00B4018E"/>
    <w:rsid w:val="00B429EA"/>
    <w:rsid w:val="00B442AF"/>
    <w:rsid w:val="00B44CB7"/>
    <w:rsid w:val="00B45499"/>
    <w:rsid w:val="00B455F8"/>
    <w:rsid w:val="00B46419"/>
    <w:rsid w:val="00B47C9C"/>
    <w:rsid w:val="00B50A33"/>
    <w:rsid w:val="00B5176A"/>
    <w:rsid w:val="00B523FA"/>
    <w:rsid w:val="00B5794A"/>
    <w:rsid w:val="00B60971"/>
    <w:rsid w:val="00B6238B"/>
    <w:rsid w:val="00B72A93"/>
    <w:rsid w:val="00B72C6A"/>
    <w:rsid w:val="00B735C1"/>
    <w:rsid w:val="00B7447F"/>
    <w:rsid w:val="00B752D0"/>
    <w:rsid w:val="00B75C57"/>
    <w:rsid w:val="00B85F34"/>
    <w:rsid w:val="00B8749D"/>
    <w:rsid w:val="00B911FF"/>
    <w:rsid w:val="00B924E1"/>
    <w:rsid w:val="00B937CB"/>
    <w:rsid w:val="00B93BE1"/>
    <w:rsid w:val="00B96511"/>
    <w:rsid w:val="00BA2DAE"/>
    <w:rsid w:val="00BA4600"/>
    <w:rsid w:val="00BA56DA"/>
    <w:rsid w:val="00BA5A94"/>
    <w:rsid w:val="00BA69EB"/>
    <w:rsid w:val="00BB2F77"/>
    <w:rsid w:val="00BB44D0"/>
    <w:rsid w:val="00BB46FB"/>
    <w:rsid w:val="00BB758E"/>
    <w:rsid w:val="00BB7BA1"/>
    <w:rsid w:val="00BD196B"/>
    <w:rsid w:val="00BD1EA9"/>
    <w:rsid w:val="00BD41BB"/>
    <w:rsid w:val="00BD6B0D"/>
    <w:rsid w:val="00BD7322"/>
    <w:rsid w:val="00BE4F4B"/>
    <w:rsid w:val="00BE628E"/>
    <w:rsid w:val="00BE69FD"/>
    <w:rsid w:val="00BF097B"/>
    <w:rsid w:val="00BF2C8B"/>
    <w:rsid w:val="00BF3132"/>
    <w:rsid w:val="00BF46D7"/>
    <w:rsid w:val="00BF538C"/>
    <w:rsid w:val="00BF5ED3"/>
    <w:rsid w:val="00BF7839"/>
    <w:rsid w:val="00C03199"/>
    <w:rsid w:val="00C04514"/>
    <w:rsid w:val="00C047EF"/>
    <w:rsid w:val="00C04C4E"/>
    <w:rsid w:val="00C116A4"/>
    <w:rsid w:val="00C15FD5"/>
    <w:rsid w:val="00C17083"/>
    <w:rsid w:val="00C208C6"/>
    <w:rsid w:val="00C20EFA"/>
    <w:rsid w:val="00C212C9"/>
    <w:rsid w:val="00C22541"/>
    <w:rsid w:val="00C23030"/>
    <w:rsid w:val="00C2682F"/>
    <w:rsid w:val="00C2797C"/>
    <w:rsid w:val="00C31C2D"/>
    <w:rsid w:val="00C35FD0"/>
    <w:rsid w:val="00C361D3"/>
    <w:rsid w:val="00C37C7B"/>
    <w:rsid w:val="00C4071C"/>
    <w:rsid w:val="00C4232A"/>
    <w:rsid w:val="00C4349C"/>
    <w:rsid w:val="00C4459F"/>
    <w:rsid w:val="00C446A3"/>
    <w:rsid w:val="00C468C7"/>
    <w:rsid w:val="00C46F3D"/>
    <w:rsid w:val="00C478A3"/>
    <w:rsid w:val="00C500A4"/>
    <w:rsid w:val="00C5308B"/>
    <w:rsid w:val="00C56D32"/>
    <w:rsid w:val="00C57F6C"/>
    <w:rsid w:val="00C60A49"/>
    <w:rsid w:val="00C636AE"/>
    <w:rsid w:val="00C661D6"/>
    <w:rsid w:val="00C71E55"/>
    <w:rsid w:val="00C734F7"/>
    <w:rsid w:val="00C73BFD"/>
    <w:rsid w:val="00C740DC"/>
    <w:rsid w:val="00C76A81"/>
    <w:rsid w:val="00C76BEB"/>
    <w:rsid w:val="00C8008A"/>
    <w:rsid w:val="00C82E85"/>
    <w:rsid w:val="00C83C9B"/>
    <w:rsid w:val="00C85F0A"/>
    <w:rsid w:val="00C86A6C"/>
    <w:rsid w:val="00C91A3C"/>
    <w:rsid w:val="00C9471F"/>
    <w:rsid w:val="00C9585F"/>
    <w:rsid w:val="00C96D3B"/>
    <w:rsid w:val="00CA4C31"/>
    <w:rsid w:val="00CA4F20"/>
    <w:rsid w:val="00CA68B3"/>
    <w:rsid w:val="00CA6F46"/>
    <w:rsid w:val="00CB0149"/>
    <w:rsid w:val="00CB20E5"/>
    <w:rsid w:val="00CB324F"/>
    <w:rsid w:val="00CB48CD"/>
    <w:rsid w:val="00CC005F"/>
    <w:rsid w:val="00CC0FCC"/>
    <w:rsid w:val="00CC172C"/>
    <w:rsid w:val="00CC2A96"/>
    <w:rsid w:val="00CC449D"/>
    <w:rsid w:val="00CC74A2"/>
    <w:rsid w:val="00CD164B"/>
    <w:rsid w:val="00CD20B7"/>
    <w:rsid w:val="00CD2B18"/>
    <w:rsid w:val="00CD4985"/>
    <w:rsid w:val="00CD5A74"/>
    <w:rsid w:val="00CD6826"/>
    <w:rsid w:val="00CE1B2F"/>
    <w:rsid w:val="00CE3E10"/>
    <w:rsid w:val="00CE4798"/>
    <w:rsid w:val="00CE47FE"/>
    <w:rsid w:val="00CE7712"/>
    <w:rsid w:val="00CF1726"/>
    <w:rsid w:val="00CF263C"/>
    <w:rsid w:val="00CF2D55"/>
    <w:rsid w:val="00CF3A43"/>
    <w:rsid w:val="00CF59BD"/>
    <w:rsid w:val="00CF76F3"/>
    <w:rsid w:val="00D020A9"/>
    <w:rsid w:val="00D046B4"/>
    <w:rsid w:val="00D12FE6"/>
    <w:rsid w:val="00D14F2C"/>
    <w:rsid w:val="00D174AD"/>
    <w:rsid w:val="00D20355"/>
    <w:rsid w:val="00D214BA"/>
    <w:rsid w:val="00D2309C"/>
    <w:rsid w:val="00D2360C"/>
    <w:rsid w:val="00D2451E"/>
    <w:rsid w:val="00D353C5"/>
    <w:rsid w:val="00D402E2"/>
    <w:rsid w:val="00D418BA"/>
    <w:rsid w:val="00D44B5C"/>
    <w:rsid w:val="00D45788"/>
    <w:rsid w:val="00D458BA"/>
    <w:rsid w:val="00D45BBC"/>
    <w:rsid w:val="00D4621B"/>
    <w:rsid w:val="00D51B8B"/>
    <w:rsid w:val="00D52559"/>
    <w:rsid w:val="00D55142"/>
    <w:rsid w:val="00D55A33"/>
    <w:rsid w:val="00D6022A"/>
    <w:rsid w:val="00D627E2"/>
    <w:rsid w:val="00D67FB0"/>
    <w:rsid w:val="00D71A20"/>
    <w:rsid w:val="00D73375"/>
    <w:rsid w:val="00D80800"/>
    <w:rsid w:val="00D83A79"/>
    <w:rsid w:val="00D85362"/>
    <w:rsid w:val="00D85876"/>
    <w:rsid w:val="00D8E059"/>
    <w:rsid w:val="00D90FFB"/>
    <w:rsid w:val="00D9229A"/>
    <w:rsid w:val="00D930FC"/>
    <w:rsid w:val="00D96B52"/>
    <w:rsid w:val="00DA10CD"/>
    <w:rsid w:val="00DA34E5"/>
    <w:rsid w:val="00DA5D39"/>
    <w:rsid w:val="00DB5FED"/>
    <w:rsid w:val="00DB60E6"/>
    <w:rsid w:val="00DB70F3"/>
    <w:rsid w:val="00DB726F"/>
    <w:rsid w:val="00DC07E0"/>
    <w:rsid w:val="00DC22D5"/>
    <w:rsid w:val="00DC2B60"/>
    <w:rsid w:val="00DC2B68"/>
    <w:rsid w:val="00DC5CC6"/>
    <w:rsid w:val="00DD1014"/>
    <w:rsid w:val="00DD551E"/>
    <w:rsid w:val="00DD563B"/>
    <w:rsid w:val="00DD6886"/>
    <w:rsid w:val="00DE1A17"/>
    <w:rsid w:val="00DE27A6"/>
    <w:rsid w:val="00DE2FE3"/>
    <w:rsid w:val="00DF5641"/>
    <w:rsid w:val="00DF60F4"/>
    <w:rsid w:val="00DF6696"/>
    <w:rsid w:val="00DF7EE5"/>
    <w:rsid w:val="00E051C6"/>
    <w:rsid w:val="00E05971"/>
    <w:rsid w:val="00E0631A"/>
    <w:rsid w:val="00E1109B"/>
    <w:rsid w:val="00E15B0C"/>
    <w:rsid w:val="00E161F1"/>
    <w:rsid w:val="00E17641"/>
    <w:rsid w:val="00E22B1A"/>
    <w:rsid w:val="00E266F0"/>
    <w:rsid w:val="00E34FE0"/>
    <w:rsid w:val="00E415E0"/>
    <w:rsid w:val="00E42209"/>
    <w:rsid w:val="00E4229E"/>
    <w:rsid w:val="00E42323"/>
    <w:rsid w:val="00E47834"/>
    <w:rsid w:val="00E534A1"/>
    <w:rsid w:val="00E56D16"/>
    <w:rsid w:val="00E60452"/>
    <w:rsid w:val="00E62240"/>
    <w:rsid w:val="00E6306F"/>
    <w:rsid w:val="00E632BD"/>
    <w:rsid w:val="00E65917"/>
    <w:rsid w:val="00E66265"/>
    <w:rsid w:val="00E6744B"/>
    <w:rsid w:val="00E67C42"/>
    <w:rsid w:val="00E70E71"/>
    <w:rsid w:val="00E71F51"/>
    <w:rsid w:val="00E7790E"/>
    <w:rsid w:val="00E81B3C"/>
    <w:rsid w:val="00E824EC"/>
    <w:rsid w:val="00E86381"/>
    <w:rsid w:val="00E8655A"/>
    <w:rsid w:val="00E86F6D"/>
    <w:rsid w:val="00E87643"/>
    <w:rsid w:val="00E9064E"/>
    <w:rsid w:val="00E90DC2"/>
    <w:rsid w:val="00E911F9"/>
    <w:rsid w:val="00E9199E"/>
    <w:rsid w:val="00E96935"/>
    <w:rsid w:val="00E974E2"/>
    <w:rsid w:val="00EA27A5"/>
    <w:rsid w:val="00EA3648"/>
    <w:rsid w:val="00EA3C66"/>
    <w:rsid w:val="00EB4315"/>
    <w:rsid w:val="00EC0B60"/>
    <w:rsid w:val="00EC0C86"/>
    <w:rsid w:val="00EC1B14"/>
    <w:rsid w:val="00EC1F22"/>
    <w:rsid w:val="00EC429E"/>
    <w:rsid w:val="00EC567A"/>
    <w:rsid w:val="00EC5885"/>
    <w:rsid w:val="00EC6955"/>
    <w:rsid w:val="00EC711F"/>
    <w:rsid w:val="00EC7F7E"/>
    <w:rsid w:val="00ED05E6"/>
    <w:rsid w:val="00ED7B3F"/>
    <w:rsid w:val="00EE14CA"/>
    <w:rsid w:val="00EE1E76"/>
    <w:rsid w:val="00EE7476"/>
    <w:rsid w:val="00EF12BE"/>
    <w:rsid w:val="00EF13FC"/>
    <w:rsid w:val="00EF169E"/>
    <w:rsid w:val="00EF2A56"/>
    <w:rsid w:val="00EF2D0C"/>
    <w:rsid w:val="00EF5347"/>
    <w:rsid w:val="00EF53A9"/>
    <w:rsid w:val="00EF7315"/>
    <w:rsid w:val="00F00D83"/>
    <w:rsid w:val="00F061B0"/>
    <w:rsid w:val="00F06873"/>
    <w:rsid w:val="00F07ED0"/>
    <w:rsid w:val="00F106D9"/>
    <w:rsid w:val="00F1611C"/>
    <w:rsid w:val="00F178E8"/>
    <w:rsid w:val="00F21D53"/>
    <w:rsid w:val="00F22161"/>
    <w:rsid w:val="00F23122"/>
    <w:rsid w:val="00F239AC"/>
    <w:rsid w:val="00F23D7B"/>
    <w:rsid w:val="00F256D6"/>
    <w:rsid w:val="00F26A4F"/>
    <w:rsid w:val="00F27089"/>
    <w:rsid w:val="00F27CD0"/>
    <w:rsid w:val="00F31AE0"/>
    <w:rsid w:val="00F323AB"/>
    <w:rsid w:val="00F356CD"/>
    <w:rsid w:val="00F35CDE"/>
    <w:rsid w:val="00F40DB6"/>
    <w:rsid w:val="00F44C23"/>
    <w:rsid w:val="00F4537A"/>
    <w:rsid w:val="00F51C02"/>
    <w:rsid w:val="00F54186"/>
    <w:rsid w:val="00F54613"/>
    <w:rsid w:val="00F56BCD"/>
    <w:rsid w:val="00F57B87"/>
    <w:rsid w:val="00F65E3C"/>
    <w:rsid w:val="00F66D91"/>
    <w:rsid w:val="00F72A4D"/>
    <w:rsid w:val="00F745FA"/>
    <w:rsid w:val="00F76EA8"/>
    <w:rsid w:val="00F81E31"/>
    <w:rsid w:val="00F831EB"/>
    <w:rsid w:val="00F910C0"/>
    <w:rsid w:val="00F92924"/>
    <w:rsid w:val="00F92D46"/>
    <w:rsid w:val="00F9412A"/>
    <w:rsid w:val="00F967F2"/>
    <w:rsid w:val="00F974D2"/>
    <w:rsid w:val="00FA27A4"/>
    <w:rsid w:val="00FA5CE9"/>
    <w:rsid w:val="00FA6C58"/>
    <w:rsid w:val="00FB1558"/>
    <w:rsid w:val="00FB39AB"/>
    <w:rsid w:val="00FB3F16"/>
    <w:rsid w:val="00FB5377"/>
    <w:rsid w:val="00FC33C0"/>
    <w:rsid w:val="00FC395B"/>
    <w:rsid w:val="00FC4702"/>
    <w:rsid w:val="00FC56D0"/>
    <w:rsid w:val="00FC58DB"/>
    <w:rsid w:val="00FC72D3"/>
    <w:rsid w:val="00FC7421"/>
    <w:rsid w:val="00FD1503"/>
    <w:rsid w:val="00FD16A6"/>
    <w:rsid w:val="00FD43D7"/>
    <w:rsid w:val="00FD7EBA"/>
    <w:rsid w:val="00FE044D"/>
    <w:rsid w:val="00FE0B7C"/>
    <w:rsid w:val="00FE0E50"/>
    <w:rsid w:val="00FE1A54"/>
    <w:rsid w:val="00FE1BD1"/>
    <w:rsid w:val="00FE2C4A"/>
    <w:rsid w:val="00FE675F"/>
    <w:rsid w:val="00FE7C75"/>
    <w:rsid w:val="0217BC4A"/>
    <w:rsid w:val="045EC779"/>
    <w:rsid w:val="0C1F79DF"/>
    <w:rsid w:val="0E640606"/>
    <w:rsid w:val="0E88A40A"/>
    <w:rsid w:val="0F004343"/>
    <w:rsid w:val="15163CBD"/>
    <w:rsid w:val="1945CB8D"/>
    <w:rsid w:val="1CBF4932"/>
    <w:rsid w:val="1E3751A8"/>
    <w:rsid w:val="21E3A962"/>
    <w:rsid w:val="259AE42C"/>
    <w:rsid w:val="269DF228"/>
    <w:rsid w:val="26CBC48B"/>
    <w:rsid w:val="285E3C08"/>
    <w:rsid w:val="29827B12"/>
    <w:rsid w:val="2AC39461"/>
    <w:rsid w:val="2BC5CFA4"/>
    <w:rsid w:val="2E1A1EFC"/>
    <w:rsid w:val="2F51ED1C"/>
    <w:rsid w:val="30DA8682"/>
    <w:rsid w:val="34514E4A"/>
    <w:rsid w:val="35B8FDEC"/>
    <w:rsid w:val="36312413"/>
    <w:rsid w:val="37297FC6"/>
    <w:rsid w:val="37576CC4"/>
    <w:rsid w:val="3A18BFC9"/>
    <w:rsid w:val="3AFCA8AB"/>
    <w:rsid w:val="3D3C6A47"/>
    <w:rsid w:val="3D5C824A"/>
    <w:rsid w:val="40E48E95"/>
    <w:rsid w:val="414EC3CE"/>
    <w:rsid w:val="432E538B"/>
    <w:rsid w:val="43A679B2"/>
    <w:rsid w:val="45750F55"/>
    <w:rsid w:val="52D025FF"/>
    <w:rsid w:val="531E2697"/>
    <w:rsid w:val="537F5C85"/>
    <w:rsid w:val="560F4EA5"/>
    <w:rsid w:val="5703D3EB"/>
    <w:rsid w:val="57174659"/>
    <w:rsid w:val="5773E1B1"/>
    <w:rsid w:val="57BAFDFA"/>
    <w:rsid w:val="5A763348"/>
    <w:rsid w:val="5B5B7D67"/>
    <w:rsid w:val="5BCF9CE7"/>
    <w:rsid w:val="5C5DDFE8"/>
    <w:rsid w:val="5C76E424"/>
    <w:rsid w:val="5D4651B9"/>
    <w:rsid w:val="5E88D3BE"/>
    <w:rsid w:val="5FCDF787"/>
    <w:rsid w:val="6294CE01"/>
    <w:rsid w:val="6340DC45"/>
    <w:rsid w:val="64A496A1"/>
    <w:rsid w:val="68FA2E88"/>
    <w:rsid w:val="692F32D3"/>
    <w:rsid w:val="69B8A1CC"/>
    <w:rsid w:val="6A547E8B"/>
    <w:rsid w:val="6F6DB32C"/>
    <w:rsid w:val="75EB20A9"/>
    <w:rsid w:val="770FF71D"/>
    <w:rsid w:val="79050BC8"/>
    <w:rsid w:val="799FDF26"/>
    <w:rsid w:val="7D125A85"/>
    <w:rsid w:val="7E90FBE2"/>
    <w:rsid w:val="7F9A57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AAD37"/>
  <w15:chartTrackingRefBased/>
  <w15:docId w15:val="{3FC9CCA5-0CC1-43F9-B9EE-3A903153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05153" w:themeColor="text1"/>
        <w:sz w:val="24"/>
        <w:szCs w:val="24"/>
        <w:lang w:val="en-US" w:eastAsia="en-US" w:bidi="ar-SA"/>
      </w:rPr>
    </w:rPrDefault>
    <w:pPrDefault>
      <w:pPr>
        <w:spacing w:after="317" w:line="31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30"/>
    <w:pPr>
      <w:spacing w:after="60" w:line="276" w:lineRule="auto"/>
    </w:pPr>
  </w:style>
  <w:style w:type="paragraph" w:styleId="Heading1">
    <w:name w:val="heading 1"/>
    <w:basedOn w:val="Normal"/>
    <w:next w:val="Normal"/>
    <w:link w:val="Heading1Char"/>
    <w:uiPriority w:val="9"/>
    <w:qFormat/>
    <w:rsid w:val="00612587"/>
    <w:pPr>
      <w:keepNext/>
      <w:keepLines/>
      <w:spacing w:before="360" w:after="120" w:line="240" w:lineRule="auto"/>
      <w:outlineLvl w:val="0"/>
    </w:pPr>
    <w:rPr>
      <w:rFonts w:asciiTheme="majorHAnsi" w:eastAsiaTheme="majorEastAsia" w:hAnsiTheme="majorHAnsi" w:cstheme="majorBidi"/>
      <w:color w:val="26676D" w:themeColor="text2"/>
      <w:sz w:val="32"/>
      <w:szCs w:val="32"/>
    </w:rPr>
  </w:style>
  <w:style w:type="paragraph" w:styleId="Heading2">
    <w:name w:val="heading 2"/>
    <w:basedOn w:val="Normal"/>
    <w:next w:val="Normal"/>
    <w:link w:val="Heading2Char"/>
    <w:uiPriority w:val="9"/>
    <w:qFormat/>
    <w:rsid w:val="00AB69A3"/>
    <w:pPr>
      <w:keepNext/>
      <w:keepLines/>
      <w:spacing w:before="120" w:after="120" w:line="240" w:lineRule="auto"/>
      <w:outlineLvl w:val="1"/>
    </w:pPr>
    <w:rPr>
      <w:rFonts w:asciiTheme="majorHAnsi" w:eastAsiaTheme="majorEastAsia" w:hAnsiTheme="majorHAnsi" w:cstheme="majorBidi"/>
      <w:color w:val="26676D" w:themeColor="accent1"/>
      <w:sz w:val="28"/>
      <w:szCs w:val="26"/>
    </w:rPr>
  </w:style>
  <w:style w:type="paragraph" w:styleId="Heading3">
    <w:name w:val="heading 3"/>
    <w:basedOn w:val="Normal"/>
    <w:next w:val="Normal"/>
    <w:link w:val="Heading3Char"/>
    <w:uiPriority w:val="9"/>
    <w:qFormat/>
    <w:rsid w:val="00CC172C"/>
    <w:pPr>
      <w:keepNext/>
      <w:keepLines/>
      <w:spacing w:after="120" w:line="240" w:lineRule="auto"/>
      <w:outlineLvl w:val="2"/>
    </w:pPr>
    <w:rPr>
      <w:rFonts w:asciiTheme="majorHAnsi" w:eastAsiaTheme="majorEastAsia" w:hAnsiTheme="majorHAnsi" w:cstheme="majorBidi"/>
      <w:color w:val="26676D" w:themeColor="text2"/>
      <w:sz w:val="28"/>
    </w:rPr>
  </w:style>
  <w:style w:type="paragraph" w:styleId="Heading4">
    <w:name w:val="heading 4"/>
    <w:basedOn w:val="Normal"/>
    <w:next w:val="Normal"/>
    <w:link w:val="Heading4Char"/>
    <w:uiPriority w:val="9"/>
    <w:unhideWhenUsed/>
    <w:qFormat/>
    <w:rsid w:val="0045182A"/>
    <w:pPr>
      <w:keepNext/>
      <w:keepLines/>
      <w:spacing w:after="0"/>
      <w:outlineLvl w:val="3"/>
    </w:pPr>
    <w:rPr>
      <w:rFonts w:asciiTheme="majorHAnsi" w:eastAsiaTheme="majorEastAsia" w:hAnsiTheme="majorHAnsi" w:cstheme="majorBidi"/>
      <w:iCs/>
      <w:caps/>
      <w:color w:val="26676D" w:themeColor="accent1"/>
    </w:rPr>
  </w:style>
  <w:style w:type="paragraph" w:styleId="Heading5">
    <w:name w:val="heading 5"/>
    <w:basedOn w:val="Normal"/>
    <w:next w:val="Normal"/>
    <w:link w:val="Heading5Char"/>
    <w:uiPriority w:val="9"/>
    <w:unhideWhenUsed/>
    <w:qFormat/>
    <w:rsid w:val="0045182A"/>
    <w:pPr>
      <w:keepNext/>
      <w:keepLines/>
      <w:spacing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unhideWhenUsed/>
    <w:qFormat/>
    <w:rsid w:val="0045182A"/>
    <w:pPr>
      <w:keepNext/>
      <w:keepLines/>
      <w:spacing w:after="0"/>
      <w:outlineLvl w:val="5"/>
    </w:pPr>
    <w:rPr>
      <w:rFonts w:asciiTheme="majorHAnsi" w:eastAsiaTheme="majorEastAsia" w:hAnsiTheme="majorHAnsi" w:cstheme="majorBidi"/>
      <w:caps/>
      <w:color w:val="2667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87"/>
    <w:rPr>
      <w:rFonts w:asciiTheme="majorHAnsi" w:eastAsiaTheme="majorEastAsia" w:hAnsiTheme="majorHAnsi" w:cstheme="majorBidi"/>
      <w:color w:val="26676D" w:themeColor="text2"/>
      <w:sz w:val="32"/>
      <w:szCs w:val="32"/>
    </w:rPr>
  </w:style>
  <w:style w:type="paragraph" w:styleId="Title">
    <w:name w:val="Title"/>
    <w:basedOn w:val="Normal"/>
    <w:next w:val="Normal"/>
    <w:link w:val="TitleChar"/>
    <w:uiPriority w:val="10"/>
    <w:qFormat/>
    <w:rsid w:val="0045182A"/>
    <w:pPr>
      <w:pBdr>
        <w:bottom w:val="single" w:sz="24" w:space="5" w:color="A9D18A" w:themeColor="accent2"/>
      </w:pBdr>
      <w:spacing w:after="0" w:line="950" w:lineRule="atLeast"/>
      <w:contextualSpacing/>
    </w:pPr>
    <w:rPr>
      <w:rFonts w:asciiTheme="majorHAnsi" w:eastAsiaTheme="majorEastAsia" w:hAnsiTheme="majorHAnsi" w:cstheme="majorBidi"/>
      <w:color w:val="26676D" w:themeColor="text2"/>
      <w:spacing w:val="-10"/>
      <w:kern w:val="28"/>
      <w:sz w:val="74"/>
      <w:szCs w:val="56"/>
    </w:rPr>
  </w:style>
  <w:style w:type="character" w:customStyle="1" w:styleId="TitleChar">
    <w:name w:val="Title Char"/>
    <w:basedOn w:val="DefaultParagraphFont"/>
    <w:link w:val="Title"/>
    <w:uiPriority w:val="10"/>
    <w:rsid w:val="0045182A"/>
    <w:rPr>
      <w:rFonts w:asciiTheme="majorHAnsi" w:eastAsiaTheme="majorEastAsia" w:hAnsiTheme="majorHAnsi" w:cstheme="majorBidi"/>
      <w:color w:val="26676D" w:themeColor="text2"/>
      <w:spacing w:val="-10"/>
      <w:kern w:val="28"/>
      <w:sz w:val="74"/>
      <w:szCs w:val="56"/>
    </w:rPr>
  </w:style>
  <w:style w:type="paragraph" w:styleId="Subtitle">
    <w:name w:val="Subtitle"/>
    <w:basedOn w:val="Normal"/>
    <w:next w:val="Normal"/>
    <w:link w:val="SubtitleChar"/>
    <w:uiPriority w:val="11"/>
    <w:qFormat/>
    <w:rsid w:val="0045182A"/>
    <w:pPr>
      <w:numPr>
        <w:ilvl w:val="1"/>
      </w:numPr>
      <w:spacing w:after="475" w:line="792" w:lineRule="atLeast"/>
    </w:pPr>
    <w:rPr>
      <w:rFonts w:asciiTheme="majorHAnsi" w:eastAsiaTheme="minorEastAsia" w:hAnsiTheme="majorHAnsi"/>
      <w:spacing w:val="-20"/>
      <w:sz w:val="56"/>
    </w:rPr>
  </w:style>
  <w:style w:type="character" w:customStyle="1" w:styleId="SubtitleChar">
    <w:name w:val="Subtitle Char"/>
    <w:basedOn w:val="DefaultParagraphFont"/>
    <w:link w:val="Subtitle"/>
    <w:uiPriority w:val="11"/>
    <w:rsid w:val="0045182A"/>
    <w:rPr>
      <w:rFonts w:asciiTheme="majorHAnsi" w:eastAsiaTheme="minorEastAsia" w:hAnsiTheme="majorHAnsi"/>
      <w:spacing w:val="-20"/>
      <w:sz w:val="56"/>
    </w:rPr>
  </w:style>
  <w:style w:type="character" w:customStyle="1" w:styleId="Heading2Char">
    <w:name w:val="Heading 2 Char"/>
    <w:basedOn w:val="DefaultParagraphFont"/>
    <w:link w:val="Heading2"/>
    <w:uiPriority w:val="9"/>
    <w:rsid w:val="00AB69A3"/>
    <w:rPr>
      <w:rFonts w:asciiTheme="majorHAnsi" w:eastAsiaTheme="majorEastAsia" w:hAnsiTheme="majorHAnsi" w:cstheme="majorBidi"/>
      <w:color w:val="26676D" w:themeColor="accent1"/>
      <w:sz w:val="28"/>
      <w:szCs w:val="26"/>
    </w:rPr>
  </w:style>
  <w:style w:type="character" w:customStyle="1" w:styleId="Heading3Char">
    <w:name w:val="Heading 3 Char"/>
    <w:basedOn w:val="DefaultParagraphFont"/>
    <w:link w:val="Heading3"/>
    <w:uiPriority w:val="9"/>
    <w:rsid w:val="00CC172C"/>
    <w:rPr>
      <w:rFonts w:asciiTheme="majorHAnsi" w:eastAsiaTheme="majorEastAsia" w:hAnsiTheme="majorHAnsi" w:cstheme="majorBidi"/>
      <w:color w:val="26676D" w:themeColor="text2"/>
      <w:sz w:val="28"/>
    </w:rPr>
  </w:style>
  <w:style w:type="paragraph" w:styleId="ListParagraph">
    <w:name w:val="List Paragraph"/>
    <w:basedOn w:val="Normal"/>
    <w:uiPriority w:val="34"/>
    <w:qFormat/>
    <w:rsid w:val="0045182A"/>
    <w:pPr>
      <w:spacing w:line="317" w:lineRule="exact"/>
      <w:ind w:left="720"/>
      <w:contextualSpacing/>
    </w:pPr>
    <w:rPr>
      <w:rFonts w:ascii="Verdana" w:hAnsi="Verdana"/>
      <w:color w:val="505153"/>
    </w:rPr>
  </w:style>
  <w:style w:type="character" w:customStyle="1" w:styleId="HyperlinkText">
    <w:name w:val="Hyperlink Text"/>
    <w:basedOn w:val="DefaultParagraphFont"/>
    <w:uiPriority w:val="31"/>
    <w:qFormat/>
    <w:rsid w:val="0045182A"/>
    <w:rPr>
      <w:color w:val="396AB3"/>
      <w:u w:val="single"/>
    </w:rPr>
  </w:style>
  <w:style w:type="character" w:customStyle="1" w:styleId="Heading4Char">
    <w:name w:val="Heading 4 Char"/>
    <w:basedOn w:val="DefaultParagraphFont"/>
    <w:link w:val="Heading4"/>
    <w:uiPriority w:val="9"/>
    <w:rsid w:val="0045182A"/>
    <w:rPr>
      <w:rFonts w:asciiTheme="majorHAnsi" w:eastAsiaTheme="majorEastAsia" w:hAnsiTheme="majorHAnsi" w:cstheme="majorBidi"/>
      <w:iCs/>
      <w:caps/>
      <w:color w:val="26676D" w:themeColor="accent1"/>
    </w:rPr>
  </w:style>
  <w:style w:type="character" w:styleId="SubtleEmphasis">
    <w:name w:val="Subtle Emphasis"/>
    <w:basedOn w:val="DefaultParagraphFont"/>
    <w:uiPriority w:val="19"/>
    <w:qFormat/>
    <w:rsid w:val="0045182A"/>
    <w:rPr>
      <w:i/>
      <w:iCs/>
      <w:color w:val="7A7C7F" w:themeColor="text1" w:themeTint="BF"/>
    </w:rPr>
  </w:style>
  <w:style w:type="character" w:customStyle="1" w:styleId="Heading5Char">
    <w:name w:val="Heading 5 Char"/>
    <w:basedOn w:val="DefaultParagraphFont"/>
    <w:link w:val="Heading5"/>
    <w:uiPriority w:val="9"/>
    <w:rsid w:val="0045182A"/>
    <w:rPr>
      <w:rFonts w:asciiTheme="majorHAnsi" w:eastAsiaTheme="majorEastAsia" w:hAnsiTheme="majorHAnsi" w:cstheme="majorBidi"/>
      <w:caps/>
    </w:rPr>
  </w:style>
  <w:style w:type="character" w:customStyle="1" w:styleId="Heading6Char">
    <w:name w:val="Heading 6 Char"/>
    <w:basedOn w:val="DefaultParagraphFont"/>
    <w:link w:val="Heading6"/>
    <w:uiPriority w:val="9"/>
    <w:rsid w:val="0045182A"/>
    <w:rPr>
      <w:rFonts w:asciiTheme="majorHAnsi" w:eastAsiaTheme="majorEastAsia" w:hAnsiTheme="majorHAnsi" w:cstheme="majorBidi"/>
      <w:caps/>
      <w:color w:val="26676D" w:themeColor="text2"/>
    </w:rPr>
  </w:style>
  <w:style w:type="character" w:styleId="Emphasis">
    <w:name w:val="Emphasis"/>
    <w:basedOn w:val="DefaultParagraphFont"/>
    <w:uiPriority w:val="20"/>
    <w:qFormat/>
    <w:rsid w:val="0045182A"/>
    <w:rPr>
      <w:i/>
      <w:iCs/>
    </w:rPr>
  </w:style>
  <w:style w:type="character" w:styleId="Hyperlink">
    <w:name w:val="Hyperlink"/>
    <w:basedOn w:val="DefaultParagraphFont"/>
    <w:uiPriority w:val="99"/>
    <w:unhideWhenUsed/>
    <w:rsid w:val="009A6424"/>
    <w:rPr>
      <w:color w:val="396AB3" w:themeColor="hyperlink"/>
      <w:u w:val="single"/>
    </w:rPr>
  </w:style>
  <w:style w:type="character" w:customStyle="1" w:styleId="UnresolvedMention1">
    <w:name w:val="Unresolved Mention1"/>
    <w:basedOn w:val="DefaultParagraphFont"/>
    <w:uiPriority w:val="99"/>
    <w:semiHidden/>
    <w:unhideWhenUsed/>
    <w:rsid w:val="009A6424"/>
    <w:rPr>
      <w:color w:val="808080"/>
      <w:shd w:val="clear" w:color="auto" w:fill="E6E6E6"/>
    </w:rPr>
  </w:style>
  <w:style w:type="paragraph" w:styleId="IntenseQuote">
    <w:name w:val="Intense Quote"/>
    <w:basedOn w:val="Normal"/>
    <w:next w:val="Normal"/>
    <w:link w:val="IntenseQuoteChar"/>
    <w:uiPriority w:val="30"/>
    <w:qFormat/>
    <w:rsid w:val="0045182A"/>
    <w:pPr>
      <w:pBdr>
        <w:top w:val="single" w:sz="8" w:space="15" w:color="26676D" w:themeColor="accent1"/>
        <w:bottom w:val="single" w:sz="8" w:space="15" w:color="26676D" w:themeColor="accent1"/>
      </w:pBdr>
      <w:spacing w:before="317"/>
      <w:ind w:left="864" w:right="864"/>
      <w:jc w:val="center"/>
    </w:pPr>
    <w:rPr>
      <w:i/>
      <w:iCs/>
      <w:color w:val="26676D" w:themeColor="accent1"/>
    </w:rPr>
  </w:style>
  <w:style w:type="character" w:customStyle="1" w:styleId="IntenseQuoteChar">
    <w:name w:val="Intense Quote Char"/>
    <w:basedOn w:val="DefaultParagraphFont"/>
    <w:link w:val="IntenseQuote"/>
    <w:uiPriority w:val="30"/>
    <w:rsid w:val="0045182A"/>
    <w:rPr>
      <w:i/>
      <w:iCs/>
      <w:color w:val="26676D" w:themeColor="accent1"/>
    </w:rPr>
  </w:style>
  <w:style w:type="paragraph" w:styleId="Quote">
    <w:name w:val="Quote"/>
    <w:basedOn w:val="Normal"/>
    <w:next w:val="Normal"/>
    <w:link w:val="QuoteChar"/>
    <w:uiPriority w:val="29"/>
    <w:qFormat/>
    <w:rsid w:val="0045182A"/>
    <w:pPr>
      <w:spacing w:before="317"/>
      <w:ind w:left="864" w:right="864"/>
      <w:jc w:val="center"/>
    </w:pPr>
    <w:rPr>
      <w:i/>
      <w:iCs/>
    </w:rPr>
  </w:style>
  <w:style w:type="character" w:customStyle="1" w:styleId="QuoteChar">
    <w:name w:val="Quote Char"/>
    <w:basedOn w:val="DefaultParagraphFont"/>
    <w:link w:val="Quote"/>
    <w:uiPriority w:val="29"/>
    <w:rsid w:val="0045182A"/>
    <w:rPr>
      <w:i/>
      <w:iCs/>
    </w:rPr>
  </w:style>
  <w:style w:type="table" w:styleId="TableGrid">
    <w:name w:val="Table Grid"/>
    <w:basedOn w:val="TableNormal"/>
    <w:uiPriority w:val="39"/>
    <w:rsid w:val="0013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sk-BelowTarget">
    <w:name w:val="Risk - Below Target"/>
    <w:basedOn w:val="DefaultParagraphFont"/>
    <w:uiPriority w:val="32"/>
    <w:rsid w:val="00912CA9"/>
    <w:rPr>
      <w:b/>
      <w:color w:val="C00000"/>
    </w:rPr>
  </w:style>
  <w:style w:type="character" w:customStyle="1" w:styleId="Caution">
    <w:name w:val="Caution"/>
    <w:basedOn w:val="DefaultParagraphFont"/>
    <w:uiPriority w:val="32"/>
    <w:rsid w:val="00912CA9"/>
    <w:rPr>
      <w:b/>
      <w:color w:val="D04715" w:themeColor="accent5"/>
    </w:rPr>
  </w:style>
  <w:style w:type="character" w:customStyle="1" w:styleId="OnTarget">
    <w:name w:val="On Target"/>
    <w:basedOn w:val="DefaultParagraphFont"/>
    <w:uiPriority w:val="32"/>
    <w:rsid w:val="00912CA9"/>
    <w:rPr>
      <w:b/>
      <w:color w:val="3B7A2F" w:themeColor="accent6"/>
    </w:rPr>
  </w:style>
  <w:style w:type="character" w:customStyle="1" w:styleId="ExceededTarget">
    <w:name w:val="Exceeded Target"/>
    <w:basedOn w:val="DefaultParagraphFont"/>
    <w:uiPriority w:val="32"/>
    <w:rsid w:val="00912CA9"/>
    <w:rPr>
      <w:b/>
      <w:color w:val="0070C0"/>
    </w:rPr>
  </w:style>
  <w:style w:type="numbering" w:customStyle="1" w:styleId="CenterNumberedList">
    <w:name w:val="Center Numbered List"/>
    <w:uiPriority w:val="99"/>
    <w:rsid w:val="0030770D"/>
    <w:pPr>
      <w:numPr>
        <w:numId w:val="1"/>
      </w:numPr>
    </w:pPr>
  </w:style>
  <w:style w:type="table" w:customStyle="1" w:styleId="CenterTable">
    <w:name w:val="Center Table"/>
    <w:basedOn w:val="TableNormal"/>
    <w:uiPriority w:val="99"/>
    <w:rsid w:val="009537A0"/>
    <w:pPr>
      <w:spacing w:after="0"/>
    </w:pPr>
    <w:rPr>
      <w:sz w:val="20"/>
    </w:rPr>
    <w:tblPr>
      <w:tblBorders>
        <w:top w:val="single" w:sz="8" w:space="0" w:color="505153" w:themeColor="text1"/>
        <w:bottom w:val="single" w:sz="8" w:space="0" w:color="ECECED" w:themeColor="accent4" w:themeTint="33"/>
      </w:tblBorders>
      <w:tblCellMar>
        <w:top w:w="144" w:type="dxa"/>
        <w:left w:w="158" w:type="dxa"/>
        <w:bottom w:w="173" w:type="dxa"/>
        <w:right w:w="158" w:type="dxa"/>
      </w:tblCellMar>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table" w:customStyle="1" w:styleId="CenterTableHorizontalRules">
    <w:name w:val="Center Table Horizontal Rules"/>
    <w:basedOn w:val="CenterTable"/>
    <w:uiPriority w:val="99"/>
    <w:rsid w:val="009537A0"/>
    <w:pPr>
      <w:spacing w:line="240" w:lineRule="auto"/>
    </w:pPr>
    <w:tblPr>
      <w:tblBorders>
        <w:top w:val="none" w:sz="0" w:space="0" w:color="auto"/>
        <w:bottom w:val="none" w:sz="0" w:space="0" w:color="auto"/>
        <w:insideH w:val="single" w:sz="8" w:space="0" w:color="ECECED" w:themeColor="accent4" w:themeTint="33"/>
      </w:tblBorders>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paragraph" w:styleId="BalloonText">
    <w:name w:val="Balloon Text"/>
    <w:basedOn w:val="Normal"/>
    <w:link w:val="BalloonTextChar"/>
    <w:uiPriority w:val="99"/>
    <w:semiHidden/>
    <w:unhideWhenUsed/>
    <w:rsid w:val="003E2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0B2"/>
    <w:rPr>
      <w:rFonts w:ascii="Segoe UI" w:hAnsi="Segoe UI" w:cs="Segoe UI"/>
      <w:sz w:val="18"/>
      <w:szCs w:val="18"/>
    </w:rPr>
  </w:style>
  <w:style w:type="paragraph" w:styleId="Header">
    <w:name w:val="header"/>
    <w:basedOn w:val="Normal"/>
    <w:link w:val="HeaderChar"/>
    <w:uiPriority w:val="99"/>
    <w:unhideWhenUsed/>
    <w:rsid w:val="00533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F6"/>
  </w:style>
  <w:style w:type="paragraph" w:styleId="Footer">
    <w:name w:val="footer"/>
    <w:basedOn w:val="Normal"/>
    <w:link w:val="FooterChar"/>
    <w:uiPriority w:val="99"/>
    <w:unhideWhenUsed/>
    <w:rsid w:val="00533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F6"/>
  </w:style>
  <w:style w:type="paragraph" w:styleId="TOCHeading">
    <w:name w:val="TOC Heading"/>
    <w:basedOn w:val="Heading1"/>
    <w:next w:val="Normal"/>
    <w:uiPriority w:val="39"/>
    <w:unhideWhenUsed/>
    <w:qFormat/>
    <w:rsid w:val="0045182A"/>
    <w:pPr>
      <w:spacing w:before="240" w:line="259" w:lineRule="auto"/>
      <w:outlineLvl w:val="9"/>
    </w:pPr>
    <w:rPr>
      <w:color w:val="1C4C51" w:themeColor="accent1" w:themeShade="BF"/>
    </w:rPr>
  </w:style>
  <w:style w:type="paragraph" w:styleId="FootnoteText">
    <w:name w:val="footnote text"/>
    <w:basedOn w:val="Normal"/>
    <w:link w:val="FootnoteTextChar"/>
    <w:uiPriority w:val="99"/>
    <w:semiHidden/>
    <w:unhideWhenUsed/>
    <w:rsid w:val="00717D7B"/>
    <w:pPr>
      <w:spacing w:after="0" w:line="240" w:lineRule="auto"/>
    </w:pPr>
    <w:rPr>
      <w:rFonts w:ascii="Verdana" w:hAnsi="Verdana"/>
      <w:color w:val="auto"/>
      <w:sz w:val="20"/>
      <w:szCs w:val="20"/>
    </w:rPr>
  </w:style>
  <w:style w:type="character" w:customStyle="1" w:styleId="FootnoteTextChar">
    <w:name w:val="Footnote Text Char"/>
    <w:basedOn w:val="DefaultParagraphFont"/>
    <w:link w:val="FootnoteText"/>
    <w:uiPriority w:val="99"/>
    <w:semiHidden/>
    <w:rsid w:val="00717D7B"/>
    <w:rPr>
      <w:rFonts w:ascii="Verdana" w:hAnsi="Verdana"/>
      <w:color w:val="auto"/>
      <w:sz w:val="20"/>
      <w:szCs w:val="20"/>
    </w:rPr>
  </w:style>
  <w:style w:type="character" w:styleId="FootnoteReference">
    <w:name w:val="footnote reference"/>
    <w:basedOn w:val="DefaultParagraphFont"/>
    <w:uiPriority w:val="99"/>
    <w:semiHidden/>
    <w:unhideWhenUsed/>
    <w:rsid w:val="00717D7B"/>
    <w:rPr>
      <w:vertAlign w:val="superscript"/>
    </w:rPr>
  </w:style>
  <w:style w:type="character" w:styleId="CommentReference">
    <w:name w:val="annotation reference"/>
    <w:basedOn w:val="DefaultParagraphFont"/>
    <w:uiPriority w:val="99"/>
    <w:semiHidden/>
    <w:unhideWhenUsed/>
    <w:rsid w:val="00717D7B"/>
    <w:rPr>
      <w:sz w:val="16"/>
      <w:szCs w:val="16"/>
    </w:rPr>
  </w:style>
  <w:style w:type="paragraph" w:styleId="CommentText">
    <w:name w:val="annotation text"/>
    <w:basedOn w:val="Normal"/>
    <w:link w:val="CommentTextChar"/>
    <w:uiPriority w:val="99"/>
    <w:unhideWhenUsed/>
    <w:rsid w:val="00717D7B"/>
    <w:pPr>
      <w:spacing w:after="0" w:line="240" w:lineRule="auto"/>
    </w:pPr>
    <w:rPr>
      <w:rFonts w:ascii="Verdana" w:hAnsi="Verdana"/>
      <w:color w:val="auto"/>
      <w:sz w:val="20"/>
      <w:szCs w:val="20"/>
    </w:rPr>
  </w:style>
  <w:style w:type="character" w:customStyle="1" w:styleId="CommentTextChar">
    <w:name w:val="Comment Text Char"/>
    <w:basedOn w:val="DefaultParagraphFont"/>
    <w:link w:val="CommentText"/>
    <w:uiPriority w:val="99"/>
    <w:rsid w:val="00717D7B"/>
    <w:rPr>
      <w:rFonts w:ascii="Verdana" w:hAnsi="Verdana"/>
      <w:color w:val="auto"/>
      <w:sz w:val="20"/>
      <w:szCs w:val="20"/>
    </w:rPr>
  </w:style>
  <w:style w:type="paragraph" w:styleId="CommentSubject">
    <w:name w:val="annotation subject"/>
    <w:basedOn w:val="CommentText"/>
    <w:next w:val="CommentText"/>
    <w:link w:val="CommentSubjectChar"/>
    <w:uiPriority w:val="99"/>
    <w:semiHidden/>
    <w:unhideWhenUsed/>
    <w:rsid w:val="00717D7B"/>
    <w:rPr>
      <w:b/>
      <w:bCs/>
    </w:rPr>
  </w:style>
  <w:style w:type="character" w:customStyle="1" w:styleId="CommentSubjectChar">
    <w:name w:val="Comment Subject Char"/>
    <w:basedOn w:val="CommentTextChar"/>
    <w:link w:val="CommentSubject"/>
    <w:uiPriority w:val="99"/>
    <w:semiHidden/>
    <w:rsid w:val="00717D7B"/>
    <w:rPr>
      <w:rFonts w:ascii="Verdana" w:hAnsi="Verdana"/>
      <w:b/>
      <w:bCs/>
      <w:color w:val="auto"/>
      <w:sz w:val="20"/>
      <w:szCs w:val="20"/>
    </w:rPr>
  </w:style>
  <w:style w:type="paragraph" w:styleId="NormalWeb">
    <w:name w:val="Normal (Web)"/>
    <w:basedOn w:val="Normal"/>
    <w:uiPriority w:val="99"/>
    <w:unhideWhenUsed/>
    <w:rsid w:val="00717D7B"/>
    <w:pPr>
      <w:spacing w:before="100" w:beforeAutospacing="1" w:after="100" w:afterAutospacing="1" w:line="240" w:lineRule="auto"/>
    </w:pPr>
    <w:rPr>
      <w:rFonts w:ascii="Times New Roman" w:eastAsia="Times New Roman" w:hAnsi="Times New Roman" w:cs="Times New Roman"/>
      <w:color w:val="auto"/>
    </w:rPr>
  </w:style>
  <w:style w:type="character" w:customStyle="1" w:styleId="field-content">
    <w:name w:val="field-content"/>
    <w:basedOn w:val="DefaultParagraphFont"/>
    <w:rsid w:val="00717D7B"/>
  </w:style>
  <w:style w:type="character" w:customStyle="1" w:styleId="views-field">
    <w:name w:val="views-field"/>
    <w:basedOn w:val="DefaultParagraphFont"/>
    <w:rsid w:val="00717D7B"/>
  </w:style>
  <w:style w:type="character" w:customStyle="1" w:styleId="date-display-single">
    <w:name w:val="date-display-single"/>
    <w:basedOn w:val="DefaultParagraphFont"/>
    <w:rsid w:val="00717D7B"/>
  </w:style>
  <w:style w:type="paragraph" w:styleId="TOC2">
    <w:name w:val="toc 2"/>
    <w:basedOn w:val="Normal"/>
    <w:next w:val="Normal"/>
    <w:autoRedefine/>
    <w:uiPriority w:val="39"/>
    <w:unhideWhenUsed/>
    <w:rsid w:val="000F7D36"/>
    <w:pPr>
      <w:spacing w:after="100" w:line="259" w:lineRule="auto"/>
      <w:ind w:left="220"/>
    </w:pPr>
    <w:rPr>
      <w:rFonts w:eastAsiaTheme="minorEastAsia" w:cs="Times New Roman"/>
      <w:color w:val="505153"/>
      <w:sz w:val="22"/>
      <w:szCs w:val="22"/>
    </w:rPr>
  </w:style>
  <w:style w:type="paragraph" w:styleId="TOC1">
    <w:name w:val="toc 1"/>
    <w:basedOn w:val="Normal"/>
    <w:next w:val="Normal"/>
    <w:autoRedefine/>
    <w:uiPriority w:val="39"/>
    <w:unhideWhenUsed/>
    <w:rsid w:val="001C442A"/>
    <w:pPr>
      <w:spacing w:after="100" w:line="259" w:lineRule="auto"/>
    </w:pPr>
    <w:rPr>
      <w:rFonts w:eastAsiaTheme="minorEastAsia" w:cs="Times New Roman"/>
      <w:color w:val="505153"/>
      <w:sz w:val="22"/>
      <w:szCs w:val="22"/>
    </w:rPr>
  </w:style>
  <w:style w:type="paragraph" w:styleId="TOC3">
    <w:name w:val="toc 3"/>
    <w:basedOn w:val="Normal"/>
    <w:next w:val="Normal"/>
    <w:autoRedefine/>
    <w:uiPriority w:val="39"/>
    <w:unhideWhenUsed/>
    <w:rsid w:val="0092366F"/>
    <w:pPr>
      <w:tabs>
        <w:tab w:val="right" w:leader="dot" w:pos="9350"/>
      </w:tabs>
      <w:spacing w:after="100" w:line="259" w:lineRule="auto"/>
      <w:ind w:left="440"/>
    </w:pPr>
    <w:rPr>
      <w:rFonts w:eastAsiaTheme="minorEastAsia" w:cs="Times New Roman"/>
      <w:color w:val="auto"/>
      <w:sz w:val="22"/>
      <w:szCs w:val="22"/>
    </w:rPr>
  </w:style>
  <w:style w:type="character" w:styleId="FollowedHyperlink">
    <w:name w:val="FollowedHyperlink"/>
    <w:basedOn w:val="DefaultParagraphFont"/>
    <w:uiPriority w:val="99"/>
    <w:semiHidden/>
    <w:unhideWhenUsed/>
    <w:rsid w:val="00717D7B"/>
    <w:rPr>
      <w:color w:val="930F69" w:themeColor="followedHyperlink"/>
      <w:u w:val="single"/>
    </w:rPr>
  </w:style>
  <w:style w:type="paragraph" w:styleId="Revision">
    <w:name w:val="Revision"/>
    <w:hidden/>
    <w:uiPriority w:val="99"/>
    <w:semiHidden/>
    <w:rsid w:val="00717D7B"/>
    <w:pPr>
      <w:spacing w:after="0" w:line="240" w:lineRule="auto"/>
    </w:pPr>
    <w:rPr>
      <w:rFonts w:ascii="Verdana" w:hAnsi="Verdana"/>
      <w:color w:val="auto"/>
      <w:sz w:val="22"/>
      <w:szCs w:val="22"/>
    </w:rPr>
  </w:style>
  <w:style w:type="paragraph" w:styleId="EndnoteText">
    <w:name w:val="endnote text"/>
    <w:basedOn w:val="Normal"/>
    <w:link w:val="EndnoteTextChar"/>
    <w:uiPriority w:val="99"/>
    <w:semiHidden/>
    <w:unhideWhenUsed/>
    <w:rsid w:val="002368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6840"/>
    <w:rPr>
      <w:sz w:val="20"/>
      <w:szCs w:val="20"/>
    </w:rPr>
  </w:style>
  <w:style w:type="character" w:styleId="EndnoteReference">
    <w:name w:val="endnote reference"/>
    <w:basedOn w:val="DefaultParagraphFont"/>
    <w:uiPriority w:val="99"/>
    <w:semiHidden/>
    <w:unhideWhenUsed/>
    <w:rsid w:val="00236840"/>
    <w:rPr>
      <w:vertAlign w:val="superscript"/>
    </w:rPr>
  </w:style>
  <w:style w:type="character" w:customStyle="1" w:styleId="UnresolvedMention2">
    <w:name w:val="Unresolved Mention2"/>
    <w:basedOn w:val="DefaultParagraphFont"/>
    <w:uiPriority w:val="99"/>
    <w:semiHidden/>
    <w:unhideWhenUsed/>
    <w:rsid w:val="00EE14CA"/>
    <w:rPr>
      <w:color w:val="605E5C"/>
      <w:shd w:val="clear" w:color="auto" w:fill="E1DFDD"/>
    </w:rPr>
  </w:style>
  <w:style w:type="character" w:customStyle="1" w:styleId="e24kjd">
    <w:name w:val="e24kjd"/>
    <w:basedOn w:val="DefaultParagraphFont"/>
    <w:rsid w:val="00115FD1"/>
  </w:style>
  <w:style w:type="character" w:styleId="Strong">
    <w:name w:val="Strong"/>
    <w:basedOn w:val="DefaultParagraphFont"/>
    <w:uiPriority w:val="22"/>
    <w:qFormat/>
    <w:rsid w:val="009550CD"/>
    <w:rPr>
      <w:b/>
      <w:bCs/>
    </w:rPr>
  </w:style>
  <w:style w:type="character" w:styleId="UnresolvedMention">
    <w:name w:val="Unresolved Mention"/>
    <w:basedOn w:val="DefaultParagraphFont"/>
    <w:uiPriority w:val="99"/>
    <w:unhideWhenUsed/>
    <w:rsid w:val="00283658"/>
    <w:rPr>
      <w:color w:val="605E5C"/>
      <w:shd w:val="clear" w:color="auto" w:fill="E1DFDD"/>
    </w:rPr>
  </w:style>
  <w:style w:type="table" w:customStyle="1" w:styleId="CenterTableHorizontalRules1">
    <w:name w:val="Center Table Horizontal Rules1"/>
    <w:basedOn w:val="CenterTable"/>
    <w:uiPriority w:val="99"/>
    <w:rsid w:val="00513F9B"/>
    <w:pPr>
      <w:spacing w:line="240" w:lineRule="auto"/>
    </w:pPr>
    <w:tblPr>
      <w:tblBorders>
        <w:top w:val="none" w:sz="0" w:space="0" w:color="auto"/>
        <w:bottom w:val="none" w:sz="0" w:space="0" w:color="auto"/>
        <w:insideH w:val="single" w:sz="8" w:space="0" w:color="ECECED" w:themeColor="accent4" w:themeTint="33"/>
      </w:tblBorders>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paragraph" w:customStyle="1" w:styleId="TableParagraph">
    <w:name w:val="Table Paragraph"/>
    <w:basedOn w:val="Normal"/>
    <w:uiPriority w:val="1"/>
    <w:rsid w:val="00513F9B"/>
    <w:pPr>
      <w:widowControl w:val="0"/>
      <w:autoSpaceDE w:val="0"/>
      <w:autoSpaceDN w:val="0"/>
      <w:spacing w:after="0" w:line="202" w:lineRule="exact"/>
      <w:ind w:left="107"/>
    </w:pPr>
    <w:rPr>
      <w:rFonts w:ascii="Times New Roman" w:eastAsia="Times New Roman" w:hAnsi="Times New Roman" w:cs="Times New Roman"/>
      <w:color w:val="auto"/>
      <w:sz w:val="22"/>
      <w:szCs w:val="22"/>
      <w:lang w:bidi="en-US"/>
    </w:rPr>
  </w:style>
  <w:style w:type="paragraph" w:styleId="BodyText">
    <w:name w:val="Body Text"/>
    <w:basedOn w:val="Normal"/>
    <w:link w:val="BodyTextChar"/>
    <w:uiPriority w:val="1"/>
    <w:rsid w:val="00513F9B"/>
    <w:pPr>
      <w:widowControl w:val="0"/>
      <w:autoSpaceDE w:val="0"/>
      <w:autoSpaceDN w:val="0"/>
      <w:spacing w:after="0" w:line="240" w:lineRule="auto"/>
    </w:pPr>
    <w:rPr>
      <w:rFonts w:ascii="Times New Roman" w:eastAsia="Times New Roman" w:hAnsi="Times New Roman" w:cs="Times New Roman"/>
      <w:color w:val="auto"/>
      <w:lang w:bidi="en-US"/>
    </w:rPr>
  </w:style>
  <w:style w:type="character" w:customStyle="1" w:styleId="BodyTextChar">
    <w:name w:val="Body Text Char"/>
    <w:basedOn w:val="DefaultParagraphFont"/>
    <w:link w:val="BodyText"/>
    <w:uiPriority w:val="1"/>
    <w:rsid w:val="00513F9B"/>
    <w:rPr>
      <w:rFonts w:ascii="Times New Roman" w:eastAsia="Times New Roman" w:hAnsi="Times New Roman" w:cs="Times New Roman"/>
      <w:color w:val="auto"/>
      <w:lang w:bidi="en-US"/>
    </w:rPr>
  </w:style>
  <w:style w:type="character" w:customStyle="1" w:styleId="normaltextrun">
    <w:name w:val="normaltextrun"/>
    <w:basedOn w:val="DefaultParagraphFont"/>
    <w:rsid w:val="00AC7300"/>
  </w:style>
  <w:style w:type="character" w:customStyle="1" w:styleId="eop">
    <w:name w:val="eop"/>
    <w:basedOn w:val="DefaultParagraphFont"/>
    <w:rsid w:val="00AC7300"/>
  </w:style>
  <w:style w:type="character" w:styleId="Mention">
    <w:name w:val="Mention"/>
    <w:basedOn w:val="DefaultParagraphFont"/>
    <w:uiPriority w:val="99"/>
    <w:unhideWhenUsed/>
    <w:rsid w:val="00B924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943">
      <w:bodyDiv w:val="1"/>
      <w:marLeft w:val="0"/>
      <w:marRight w:val="0"/>
      <w:marTop w:val="0"/>
      <w:marBottom w:val="0"/>
      <w:divBdr>
        <w:top w:val="none" w:sz="0" w:space="0" w:color="auto"/>
        <w:left w:val="none" w:sz="0" w:space="0" w:color="auto"/>
        <w:bottom w:val="none" w:sz="0" w:space="0" w:color="auto"/>
        <w:right w:val="none" w:sz="0" w:space="0" w:color="auto"/>
      </w:divBdr>
    </w:div>
    <w:div w:id="74790415">
      <w:bodyDiv w:val="1"/>
      <w:marLeft w:val="0"/>
      <w:marRight w:val="0"/>
      <w:marTop w:val="0"/>
      <w:marBottom w:val="0"/>
      <w:divBdr>
        <w:top w:val="none" w:sz="0" w:space="0" w:color="auto"/>
        <w:left w:val="none" w:sz="0" w:space="0" w:color="auto"/>
        <w:bottom w:val="none" w:sz="0" w:space="0" w:color="auto"/>
        <w:right w:val="none" w:sz="0" w:space="0" w:color="auto"/>
      </w:divBdr>
    </w:div>
    <w:div w:id="84766409">
      <w:bodyDiv w:val="1"/>
      <w:marLeft w:val="0"/>
      <w:marRight w:val="0"/>
      <w:marTop w:val="0"/>
      <w:marBottom w:val="0"/>
      <w:divBdr>
        <w:top w:val="none" w:sz="0" w:space="0" w:color="auto"/>
        <w:left w:val="none" w:sz="0" w:space="0" w:color="auto"/>
        <w:bottom w:val="none" w:sz="0" w:space="0" w:color="auto"/>
        <w:right w:val="none" w:sz="0" w:space="0" w:color="auto"/>
      </w:divBdr>
    </w:div>
    <w:div w:id="199704159">
      <w:bodyDiv w:val="1"/>
      <w:marLeft w:val="0"/>
      <w:marRight w:val="0"/>
      <w:marTop w:val="0"/>
      <w:marBottom w:val="0"/>
      <w:divBdr>
        <w:top w:val="none" w:sz="0" w:space="0" w:color="auto"/>
        <w:left w:val="none" w:sz="0" w:space="0" w:color="auto"/>
        <w:bottom w:val="none" w:sz="0" w:space="0" w:color="auto"/>
        <w:right w:val="none" w:sz="0" w:space="0" w:color="auto"/>
      </w:divBdr>
      <w:divsChild>
        <w:div w:id="1586569709">
          <w:marLeft w:val="0"/>
          <w:marRight w:val="0"/>
          <w:marTop w:val="0"/>
          <w:marBottom w:val="0"/>
          <w:divBdr>
            <w:top w:val="none" w:sz="0" w:space="0" w:color="auto"/>
            <w:left w:val="none" w:sz="0" w:space="0" w:color="auto"/>
            <w:bottom w:val="none" w:sz="0" w:space="0" w:color="auto"/>
            <w:right w:val="none" w:sz="0" w:space="0" w:color="auto"/>
          </w:divBdr>
          <w:divsChild>
            <w:div w:id="1005478177">
              <w:marLeft w:val="0"/>
              <w:marRight w:val="0"/>
              <w:marTop w:val="0"/>
              <w:marBottom w:val="0"/>
              <w:divBdr>
                <w:top w:val="none" w:sz="0" w:space="0" w:color="auto"/>
                <w:left w:val="none" w:sz="0" w:space="0" w:color="auto"/>
                <w:bottom w:val="none" w:sz="0" w:space="0" w:color="auto"/>
                <w:right w:val="none" w:sz="0" w:space="0" w:color="auto"/>
              </w:divBdr>
              <w:divsChild>
                <w:div w:id="10261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6989">
          <w:marLeft w:val="0"/>
          <w:marRight w:val="0"/>
          <w:marTop w:val="0"/>
          <w:marBottom w:val="0"/>
          <w:divBdr>
            <w:top w:val="none" w:sz="0" w:space="0" w:color="auto"/>
            <w:left w:val="none" w:sz="0" w:space="0" w:color="auto"/>
            <w:bottom w:val="none" w:sz="0" w:space="0" w:color="auto"/>
            <w:right w:val="none" w:sz="0" w:space="0" w:color="auto"/>
          </w:divBdr>
          <w:divsChild>
            <w:div w:id="200636431">
              <w:marLeft w:val="0"/>
              <w:marRight w:val="0"/>
              <w:marTop w:val="0"/>
              <w:marBottom w:val="0"/>
              <w:divBdr>
                <w:top w:val="none" w:sz="0" w:space="0" w:color="auto"/>
                <w:left w:val="none" w:sz="0" w:space="0" w:color="auto"/>
                <w:bottom w:val="none" w:sz="0" w:space="0" w:color="auto"/>
                <w:right w:val="none" w:sz="0" w:space="0" w:color="auto"/>
              </w:divBdr>
              <w:divsChild>
                <w:div w:id="1755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9318">
      <w:bodyDiv w:val="1"/>
      <w:marLeft w:val="0"/>
      <w:marRight w:val="0"/>
      <w:marTop w:val="0"/>
      <w:marBottom w:val="0"/>
      <w:divBdr>
        <w:top w:val="none" w:sz="0" w:space="0" w:color="auto"/>
        <w:left w:val="none" w:sz="0" w:space="0" w:color="auto"/>
        <w:bottom w:val="none" w:sz="0" w:space="0" w:color="auto"/>
        <w:right w:val="none" w:sz="0" w:space="0" w:color="auto"/>
      </w:divBdr>
    </w:div>
    <w:div w:id="246351183">
      <w:bodyDiv w:val="1"/>
      <w:marLeft w:val="0"/>
      <w:marRight w:val="0"/>
      <w:marTop w:val="0"/>
      <w:marBottom w:val="0"/>
      <w:divBdr>
        <w:top w:val="none" w:sz="0" w:space="0" w:color="auto"/>
        <w:left w:val="none" w:sz="0" w:space="0" w:color="auto"/>
        <w:bottom w:val="none" w:sz="0" w:space="0" w:color="auto"/>
        <w:right w:val="none" w:sz="0" w:space="0" w:color="auto"/>
      </w:divBdr>
    </w:div>
    <w:div w:id="249509551">
      <w:bodyDiv w:val="1"/>
      <w:marLeft w:val="0"/>
      <w:marRight w:val="0"/>
      <w:marTop w:val="0"/>
      <w:marBottom w:val="0"/>
      <w:divBdr>
        <w:top w:val="none" w:sz="0" w:space="0" w:color="auto"/>
        <w:left w:val="none" w:sz="0" w:space="0" w:color="auto"/>
        <w:bottom w:val="none" w:sz="0" w:space="0" w:color="auto"/>
        <w:right w:val="none" w:sz="0" w:space="0" w:color="auto"/>
      </w:divBdr>
    </w:div>
    <w:div w:id="285236557">
      <w:bodyDiv w:val="1"/>
      <w:marLeft w:val="0"/>
      <w:marRight w:val="0"/>
      <w:marTop w:val="0"/>
      <w:marBottom w:val="0"/>
      <w:divBdr>
        <w:top w:val="none" w:sz="0" w:space="0" w:color="auto"/>
        <w:left w:val="none" w:sz="0" w:space="0" w:color="auto"/>
        <w:bottom w:val="none" w:sz="0" w:space="0" w:color="auto"/>
        <w:right w:val="none" w:sz="0" w:space="0" w:color="auto"/>
      </w:divBdr>
    </w:div>
    <w:div w:id="326321161">
      <w:bodyDiv w:val="1"/>
      <w:marLeft w:val="0"/>
      <w:marRight w:val="0"/>
      <w:marTop w:val="0"/>
      <w:marBottom w:val="0"/>
      <w:divBdr>
        <w:top w:val="none" w:sz="0" w:space="0" w:color="auto"/>
        <w:left w:val="none" w:sz="0" w:space="0" w:color="auto"/>
        <w:bottom w:val="none" w:sz="0" w:space="0" w:color="auto"/>
        <w:right w:val="none" w:sz="0" w:space="0" w:color="auto"/>
      </w:divBdr>
    </w:div>
    <w:div w:id="348026521">
      <w:bodyDiv w:val="1"/>
      <w:marLeft w:val="0"/>
      <w:marRight w:val="0"/>
      <w:marTop w:val="0"/>
      <w:marBottom w:val="0"/>
      <w:divBdr>
        <w:top w:val="none" w:sz="0" w:space="0" w:color="auto"/>
        <w:left w:val="none" w:sz="0" w:space="0" w:color="auto"/>
        <w:bottom w:val="none" w:sz="0" w:space="0" w:color="auto"/>
        <w:right w:val="none" w:sz="0" w:space="0" w:color="auto"/>
      </w:divBdr>
    </w:div>
    <w:div w:id="351615993">
      <w:bodyDiv w:val="1"/>
      <w:marLeft w:val="0"/>
      <w:marRight w:val="0"/>
      <w:marTop w:val="0"/>
      <w:marBottom w:val="0"/>
      <w:divBdr>
        <w:top w:val="none" w:sz="0" w:space="0" w:color="auto"/>
        <w:left w:val="none" w:sz="0" w:space="0" w:color="auto"/>
        <w:bottom w:val="none" w:sz="0" w:space="0" w:color="auto"/>
        <w:right w:val="none" w:sz="0" w:space="0" w:color="auto"/>
      </w:divBdr>
    </w:div>
    <w:div w:id="361514370">
      <w:bodyDiv w:val="1"/>
      <w:marLeft w:val="0"/>
      <w:marRight w:val="0"/>
      <w:marTop w:val="0"/>
      <w:marBottom w:val="0"/>
      <w:divBdr>
        <w:top w:val="none" w:sz="0" w:space="0" w:color="auto"/>
        <w:left w:val="none" w:sz="0" w:space="0" w:color="auto"/>
        <w:bottom w:val="none" w:sz="0" w:space="0" w:color="auto"/>
        <w:right w:val="none" w:sz="0" w:space="0" w:color="auto"/>
      </w:divBdr>
      <w:divsChild>
        <w:div w:id="68189351">
          <w:marLeft w:val="0"/>
          <w:marRight w:val="0"/>
          <w:marTop w:val="0"/>
          <w:marBottom w:val="0"/>
          <w:divBdr>
            <w:top w:val="none" w:sz="0" w:space="0" w:color="auto"/>
            <w:left w:val="none" w:sz="0" w:space="0" w:color="auto"/>
            <w:bottom w:val="none" w:sz="0" w:space="0" w:color="auto"/>
            <w:right w:val="none" w:sz="0" w:space="0" w:color="auto"/>
          </w:divBdr>
          <w:divsChild>
            <w:div w:id="402411219">
              <w:marLeft w:val="0"/>
              <w:marRight w:val="0"/>
              <w:marTop w:val="0"/>
              <w:marBottom w:val="0"/>
              <w:divBdr>
                <w:top w:val="none" w:sz="0" w:space="0" w:color="auto"/>
                <w:left w:val="none" w:sz="0" w:space="0" w:color="auto"/>
                <w:bottom w:val="none" w:sz="0" w:space="0" w:color="auto"/>
                <w:right w:val="none" w:sz="0" w:space="0" w:color="auto"/>
              </w:divBdr>
              <w:divsChild>
                <w:div w:id="21411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3254">
          <w:marLeft w:val="0"/>
          <w:marRight w:val="0"/>
          <w:marTop w:val="0"/>
          <w:marBottom w:val="0"/>
          <w:divBdr>
            <w:top w:val="none" w:sz="0" w:space="0" w:color="auto"/>
            <w:left w:val="none" w:sz="0" w:space="0" w:color="auto"/>
            <w:bottom w:val="none" w:sz="0" w:space="0" w:color="auto"/>
            <w:right w:val="none" w:sz="0" w:space="0" w:color="auto"/>
          </w:divBdr>
          <w:divsChild>
            <w:div w:id="1205215069">
              <w:marLeft w:val="0"/>
              <w:marRight w:val="0"/>
              <w:marTop w:val="0"/>
              <w:marBottom w:val="0"/>
              <w:divBdr>
                <w:top w:val="none" w:sz="0" w:space="0" w:color="auto"/>
                <w:left w:val="none" w:sz="0" w:space="0" w:color="auto"/>
                <w:bottom w:val="none" w:sz="0" w:space="0" w:color="auto"/>
                <w:right w:val="none" w:sz="0" w:space="0" w:color="auto"/>
              </w:divBdr>
              <w:divsChild>
                <w:div w:id="7531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4987">
      <w:bodyDiv w:val="1"/>
      <w:marLeft w:val="0"/>
      <w:marRight w:val="0"/>
      <w:marTop w:val="0"/>
      <w:marBottom w:val="0"/>
      <w:divBdr>
        <w:top w:val="none" w:sz="0" w:space="0" w:color="auto"/>
        <w:left w:val="none" w:sz="0" w:space="0" w:color="auto"/>
        <w:bottom w:val="none" w:sz="0" w:space="0" w:color="auto"/>
        <w:right w:val="none" w:sz="0" w:space="0" w:color="auto"/>
      </w:divBdr>
      <w:divsChild>
        <w:div w:id="182985173">
          <w:marLeft w:val="0"/>
          <w:marRight w:val="0"/>
          <w:marTop w:val="0"/>
          <w:marBottom w:val="0"/>
          <w:divBdr>
            <w:top w:val="none" w:sz="0" w:space="0" w:color="auto"/>
            <w:left w:val="none" w:sz="0" w:space="0" w:color="auto"/>
            <w:bottom w:val="none" w:sz="0" w:space="0" w:color="auto"/>
            <w:right w:val="none" w:sz="0" w:space="0" w:color="auto"/>
          </w:divBdr>
          <w:divsChild>
            <w:div w:id="1005354647">
              <w:marLeft w:val="0"/>
              <w:marRight w:val="0"/>
              <w:marTop w:val="0"/>
              <w:marBottom w:val="0"/>
              <w:divBdr>
                <w:top w:val="none" w:sz="0" w:space="0" w:color="auto"/>
                <w:left w:val="none" w:sz="0" w:space="0" w:color="auto"/>
                <w:bottom w:val="none" w:sz="0" w:space="0" w:color="auto"/>
                <w:right w:val="none" w:sz="0" w:space="0" w:color="auto"/>
              </w:divBdr>
              <w:divsChild>
                <w:div w:id="16249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31346">
          <w:marLeft w:val="0"/>
          <w:marRight w:val="0"/>
          <w:marTop w:val="0"/>
          <w:marBottom w:val="0"/>
          <w:divBdr>
            <w:top w:val="none" w:sz="0" w:space="0" w:color="auto"/>
            <w:left w:val="none" w:sz="0" w:space="0" w:color="auto"/>
            <w:bottom w:val="none" w:sz="0" w:space="0" w:color="auto"/>
            <w:right w:val="none" w:sz="0" w:space="0" w:color="auto"/>
          </w:divBdr>
          <w:divsChild>
            <w:div w:id="1179540639">
              <w:marLeft w:val="0"/>
              <w:marRight w:val="0"/>
              <w:marTop w:val="0"/>
              <w:marBottom w:val="0"/>
              <w:divBdr>
                <w:top w:val="none" w:sz="0" w:space="0" w:color="auto"/>
                <w:left w:val="none" w:sz="0" w:space="0" w:color="auto"/>
                <w:bottom w:val="none" w:sz="0" w:space="0" w:color="auto"/>
                <w:right w:val="none" w:sz="0" w:space="0" w:color="auto"/>
              </w:divBdr>
              <w:divsChild>
                <w:div w:id="1109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052">
      <w:bodyDiv w:val="1"/>
      <w:marLeft w:val="0"/>
      <w:marRight w:val="0"/>
      <w:marTop w:val="0"/>
      <w:marBottom w:val="0"/>
      <w:divBdr>
        <w:top w:val="none" w:sz="0" w:space="0" w:color="auto"/>
        <w:left w:val="none" w:sz="0" w:space="0" w:color="auto"/>
        <w:bottom w:val="none" w:sz="0" w:space="0" w:color="auto"/>
        <w:right w:val="none" w:sz="0" w:space="0" w:color="auto"/>
      </w:divBdr>
      <w:divsChild>
        <w:div w:id="726800861">
          <w:marLeft w:val="0"/>
          <w:marRight w:val="0"/>
          <w:marTop w:val="0"/>
          <w:marBottom w:val="0"/>
          <w:divBdr>
            <w:top w:val="none" w:sz="0" w:space="0" w:color="auto"/>
            <w:left w:val="none" w:sz="0" w:space="0" w:color="auto"/>
            <w:bottom w:val="none" w:sz="0" w:space="0" w:color="auto"/>
            <w:right w:val="none" w:sz="0" w:space="0" w:color="auto"/>
          </w:divBdr>
          <w:divsChild>
            <w:div w:id="102968905">
              <w:marLeft w:val="0"/>
              <w:marRight w:val="0"/>
              <w:marTop w:val="0"/>
              <w:marBottom w:val="0"/>
              <w:divBdr>
                <w:top w:val="none" w:sz="0" w:space="0" w:color="auto"/>
                <w:left w:val="none" w:sz="0" w:space="0" w:color="auto"/>
                <w:bottom w:val="none" w:sz="0" w:space="0" w:color="auto"/>
                <w:right w:val="none" w:sz="0" w:space="0" w:color="auto"/>
              </w:divBdr>
              <w:divsChild>
                <w:div w:id="105780185">
                  <w:marLeft w:val="0"/>
                  <w:marRight w:val="0"/>
                  <w:marTop w:val="0"/>
                  <w:marBottom w:val="0"/>
                  <w:divBdr>
                    <w:top w:val="none" w:sz="0" w:space="0" w:color="auto"/>
                    <w:left w:val="none" w:sz="0" w:space="0" w:color="auto"/>
                    <w:bottom w:val="none" w:sz="0" w:space="0" w:color="auto"/>
                    <w:right w:val="none" w:sz="0" w:space="0" w:color="auto"/>
                  </w:divBdr>
                  <w:divsChild>
                    <w:div w:id="8906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4318">
              <w:marLeft w:val="0"/>
              <w:marRight w:val="0"/>
              <w:marTop w:val="0"/>
              <w:marBottom w:val="0"/>
              <w:divBdr>
                <w:top w:val="none" w:sz="0" w:space="0" w:color="auto"/>
                <w:left w:val="none" w:sz="0" w:space="0" w:color="auto"/>
                <w:bottom w:val="none" w:sz="0" w:space="0" w:color="auto"/>
                <w:right w:val="none" w:sz="0" w:space="0" w:color="auto"/>
              </w:divBdr>
              <w:divsChild>
                <w:div w:id="480004873">
                  <w:marLeft w:val="0"/>
                  <w:marRight w:val="0"/>
                  <w:marTop w:val="0"/>
                  <w:marBottom w:val="0"/>
                  <w:divBdr>
                    <w:top w:val="none" w:sz="0" w:space="0" w:color="auto"/>
                    <w:left w:val="none" w:sz="0" w:space="0" w:color="auto"/>
                    <w:bottom w:val="none" w:sz="0" w:space="0" w:color="auto"/>
                    <w:right w:val="none" w:sz="0" w:space="0" w:color="auto"/>
                  </w:divBdr>
                  <w:divsChild>
                    <w:div w:id="190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1116">
              <w:marLeft w:val="0"/>
              <w:marRight w:val="0"/>
              <w:marTop w:val="0"/>
              <w:marBottom w:val="0"/>
              <w:divBdr>
                <w:top w:val="none" w:sz="0" w:space="0" w:color="auto"/>
                <w:left w:val="none" w:sz="0" w:space="0" w:color="auto"/>
                <w:bottom w:val="none" w:sz="0" w:space="0" w:color="auto"/>
                <w:right w:val="none" w:sz="0" w:space="0" w:color="auto"/>
              </w:divBdr>
            </w:div>
          </w:divsChild>
        </w:div>
        <w:div w:id="1535532461">
          <w:marLeft w:val="0"/>
          <w:marRight w:val="0"/>
          <w:marTop w:val="0"/>
          <w:marBottom w:val="0"/>
          <w:divBdr>
            <w:top w:val="none" w:sz="0" w:space="0" w:color="auto"/>
            <w:left w:val="none" w:sz="0" w:space="0" w:color="auto"/>
            <w:bottom w:val="none" w:sz="0" w:space="0" w:color="auto"/>
            <w:right w:val="none" w:sz="0" w:space="0" w:color="auto"/>
          </w:divBdr>
          <w:divsChild>
            <w:div w:id="35198339">
              <w:marLeft w:val="0"/>
              <w:marRight w:val="0"/>
              <w:marTop w:val="0"/>
              <w:marBottom w:val="0"/>
              <w:divBdr>
                <w:top w:val="none" w:sz="0" w:space="0" w:color="auto"/>
                <w:left w:val="none" w:sz="0" w:space="0" w:color="auto"/>
                <w:bottom w:val="none" w:sz="0" w:space="0" w:color="auto"/>
                <w:right w:val="none" w:sz="0" w:space="0" w:color="auto"/>
              </w:divBdr>
              <w:divsChild>
                <w:div w:id="2130926849">
                  <w:marLeft w:val="0"/>
                  <w:marRight w:val="0"/>
                  <w:marTop w:val="0"/>
                  <w:marBottom w:val="0"/>
                  <w:divBdr>
                    <w:top w:val="none" w:sz="0" w:space="0" w:color="auto"/>
                    <w:left w:val="none" w:sz="0" w:space="0" w:color="auto"/>
                    <w:bottom w:val="none" w:sz="0" w:space="0" w:color="auto"/>
                    <w:right w:val="none" w:sz="0" w:space="0" w:color="auto"/>
                  </w:divBdr>
                  <w:divsChild>
                    <w:div w:id="11379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781">
              <w:marLeft w:val="0"/>
              <w:marRight w:val="0"/>
              <w:marTop w:val="0"/>
              <w:marBottom w:val="0"/>
              <w:divBdr>
                <w:top w:val="none" w:sz="0" w:space="0" w:color="auto"/>
                <w:left w:val="none" w:sz="0" w:space="0" w:color="auto"/>
                <w:bottom w:val="none" w:sz="0" w:space="0" w:color="auto"/>
                <w:right w:val="none" w:sz="0" w:space="0" w:color="auto"/>
              </w:divBdr>
            </w:div>
            <w:div w:id="1752043946">
              <w:marLeft w:val="0"/>
              <w:marRight w:val="0"/>
              <w:marTop w:val="0"/>
              <w:marBottom w:val="0"/>
              <w:divBdr>
                <w:top w:val="none" w:sz="0" w:space="0" w:color="auto"/>
                <w:left w:val="none" w:sz="0" w:space="0" w:color="auto"/>
                <w:bottom w:val="none" w:sz="0" w:space="0" w:color="auto"/>
                <w:right w:val="none" w:sz="0" w:space="0" w:color="auto"/>
              </w:divBdr>
              <w:divsChild>
                <w:div w:id="1582594740">
                  <w:marLeft w:val="0"/>
                  <w:marRight w:val="0"/>
                  <w:marTop w:val="0"/>
                  <w:marBottom w:val="0"/>
                  <w:divBdr>
                    <w:top w:val="none" w:sz="0" w:space="0" w:color="auto"/>
                    <w:left w:val="none" w:sz="0" w:space="0" w:color="auto"/>
                    <w:bottom w:val="none" w:sz="0" w:space="0" w:color="auto"/>
                    <w:right w:val="none" w:sz="0" w:space="0" w:color="auto"/>
                  </w:divBdr>
                  <w:divsChild>
                    <w:div w:id="1212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4414">
          <w:marLeft w:val="0"/>
          <w:marRight w:val="0"/>
          <w:marTop w:val="0"/>
          <w:marBottom w:val="0"/>
          <w:divBdr>
            <w:top w:val="none" w:sz="0" w:space="0" w:color="auto"/>
            <w:left w:val="none" w:sz="0" w:space="0" w:color="auto"/>
            <w:bottom w:val="none" w:sz="0" w:space="0" w:color="auto"/>
            <w:right w:val="none" w:sz="0" w:space="0" w:color="auto"/>
          </w:divBdr>
          <w:divsChild>
            <w:div w:id="72553459">
              <w:marLeft w:val="0"/>
              <w:marRight w:val="0"/>
              <w:marTop w:val="0"/>
              <w:marBottom w:val="0"/>
              <w:divBdr>
                <w:top w:val="none" w:sz="0" w:space="0" w:color="auto"/>
                <w:left w:val="none" w:sz="0" w:space="0" w:color="auto"/>
                <w:bottom w:val="none" w:sz="0" w:space="0" w:color="auto"/>
                <w:right w:val="none" w:sz="0" w:space="0" w:color="auto"/>
              </w:divBdr>
              <w:divsChild>
                <w:div w:id="2121945067">
                  <w:marLeft w:val="0"/>
                  <w:marRight w:val="0"/>
                  <w:marTop w:val="0"/>
                  <w:marBottom w:val="0"/>
                  <w:divBdr>
                    <w:top w:val="none" w:sz="0" w:space="0" w:color="auto"/>
                    <w:left w:val="none" w:sz="0" w:space="0" w:color="auto"/>
                    <w:bottom w:val="none" w:sz="0" w:space="0" w:color="auto"/>
                    <w:right w:val="none" w:sz="0" w:space="0" w:color="auto"/>
                  </w:divBdr>
                  <w:divsChild>
                    <w:div w:id="2090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811">
              <w:marLeft w:val="0"/>
              <w:marRight w:val="0"/>
              <w:marTop w:val="0"/>
              <w:marBottom w:val="0"/>
              <w:divBdr>
                <w:top w:val="none" w:sz="0" w:space="0" w:color="auto"/>
                <w:left w:val="none" w:sz="0" w:space="0" w:color="auto"/>
                <w:bottom w:val="none" w:sz="0" w:space="0" w:color="auto"/>
                <w:right w:val="none" w:sz="0" w:space="0" w:color="auto"/>
              </w:divBdr>
            </w:div>
            <w:div w:id="1410614803">
              <w:marLeft w:val="0"/>
              <w:marRight w:val="0"/>
              <w:marTop w:val="0"/>
              <w:marBottom w:val="0"/>
              <w:divBdr>
                <w:top w:val="none" w:sz="0" w:space="0" w:color="auto"/>
                <w:left w:val="none" w:sz="0" w:space="0" w:color="auto"/>
                <w:bottom w:val="none" w:sz="0" w:space="0" w:color="auto"/>
                <w:right w:val="none" w:sz="0" w:space="0" w:color="auto"/>
              </w:divBdr>
              <w:divsChild>
                <w:div w:id="94206156">
                  <w:marLeft w:val="0"/>
                  <w:marRight w:val="0"/>
                  <w:marTop w:val="0"/>
                  <w:marBottom w:val="0"/>
                  <w:divBdr>
                    <w:top w:val="none" w:sz="0" w:space="0" w:color="auto"/>
                    <w:left w:val="none" w:sz="0" w:space="0" w:color="auto"/>
                    <w:bottom w:val="none" w:sz="0" w:space="0" w:color="auto"/>
                    <w:right w:val="none" w:sz="0" w:space="0" w:color="auto"/>
                  </w:divBdr>
                  <w:divsChild>
                    <w:div w:id="12924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5934">
      <w:bodyDiv w:val="1"/>
      <w:marLeft w:val="0"/>
      <w:marRight w:val="0"/>
      <w:marTop w:val="0"/>
      <w:marBottom w:val="0"/>
      <w:divBdr>
        <w:top w:val="none" w:sz="0" w:space="0" w:color="auto"/>
        <w:left w:val="none" w:sz="0" w:space="0" w:color="auto"/>
        <w:bottom w:val="none" w:sz="0" w:space="0" w:color="auto"/>
        <w:right w:val="none" w:sz="0" w:space="0" w:color="auto"/>
      </w:divBdr>
    </w:div>
    <w:div w:id="519004040">
      <w:bodyDiv w:val="1"/>
      <w:marLeft w:val="0"/>
      <w:marRight w:val="0"/>
      <w:marTop w:val="0"/>
      <w:marBottom w:val="0"/>
      <w:divBdr>
        <w:top w:val="none" w:sz="0" w:space="0" w:color="auto"/>
        <w:left w:val="none" w:sz="0" w:space="0" w:color="auto"/>
        <w:bottom w:val="none" w:sz="0" w:space="0" w:color="auto"/>
        <w:right w:val="none" w:sz="0" w:space="0" w:color="auto"/>
      </w:divBdr>
    </w:div>
    <w:div w:id="616719848">
      <w:bodyDiv w:val="1"/>
      <w:marLeft w:val="0"/>
      <w:marRight w:val="0"/>
      <w:marTop w:val="0"/>
      <w:marBottom w:val="0"/>
      <w:divBdr>
        <w:top w:val="none" w:sz="0" w:space="0" w:color="auto"/>
        <w:left w:val="none" w:sz="0" w:space="0" w:color="auto"/>
        <w:bottom w:val="none" w:sz="0" w:space="0" w:color="auto"/>
        <w:right w:val="none" w:sz="0" w:space="0" w:color="auto"/>
      </w:divBdr>
      <w:divsChild>
        <w:div w:id="380129967">
          <w:marLeft w:val="0"/>
          <w:marRight w:val="0"/>
          <w:marTop w:val="0"/>
          <w:marBottom w:val="0"/>
          <w:divBdr>
            <w:top w:val="none" w:sz="0" w:space="0" w:color="auto"/>
            <w:left w:val="none" w:sz="0" w:space="0" w:color="auto"/>
            <w:bottom w:val="none" w:sz="0" w:space="0" w:color="auto"/>
            <w:right w:val="none" w:sz="0" w:space="0" w:color="auto"/>
          </w:divBdr>
          <w:divsChild>
            <w:div w:id="923302527">
              <w:marLeft w:val="0"/>
              <w:marRight w:val="0"/>
              <w:marTop w:val="0"/>
              <w:marBottom w:val="0"/>
              <w:divBdr>
                <w:top w:val="none" w:sz="0" w:space="0" w:color="auto"/>
                <w:left w:val="none" w:sz="0" w:space="0" w:color="auto"/>
                <w:bottom w:val="none" w:sz="0" w:space="0" w:color="auto"/>
                <w:right w:val="none" w:sz="0" w:space="0" w:color="auto"/>
              </w:divBdr>
              <w:divsChild>
                <w:div w:id="1410275254">
                  <w:marLeft w:val="0"/>
                  <w:marRight w:val="0"/>
                  <w:marTop w:val="0"/>
                  <w:marBottom w:val="0"/>
                  <w:divBdr>
                    <w:top w:val="none" w:sz="0" w:space="0" w:color="auto"/>
                    <w:left w:val="none" w:sz="0" w:space="0" w:color="auto"/>
                    <w:bottom w:val="none" w:sz="0" w:space="0" w:color="auto"/>
                    <w:right w:val="none" w:sz="0" w:space="0" w:color="auto"/>
                  </w:divBdr>
                  <w:divsChild>
                    <w:div w:id="1371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492">
              <w:marLeft w:val="0"/>
              <w:marRight w:val="0"/>
              <w:marTop w:val="0"/>
              <w:marBottom w:val="0"/>
              <w:divBdr>
                <w:top w:val="none" w:sz="0" w:space="0" w:color="auto"/>
                <w:left w:val="none" w:sz="0" w:space="0" w:color="auto"/>
                <w:bottom w:val="none" w:sz="0" w:space="0" w:color="auto"/>
                <w:right w:val="none" w:sz="0" w:space="0" w:color="auto"/>
              </w:divBdr>
              <w:divsChild>
                <w:div w:id="140386769">
                  <w:marLeft w:val="0"/>
                  <w:marRight w:val="0"/>
                  <w:marTop w:val="0"/>
                  <w:marBottom w:val="0"/>
                  <w:divBdr>
                    <w:top w:val="none" w:sz="0" w:space="0" w:color="auto"/>
                    <w:left w:val="none" w:sz="0" w:space="0" w:color="auto"/>
                    <w:bottom w:val="none" w:sz="0" w:space="0" w:color="auto"/>
                    <w:right w:val="none" w:sz="0" w:space="0" w:color="auto"/>
                  </w:divBdr>
                  <w:divsChild>
                    <w:div w:id="1840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9540">
          <w:marLeft w:val="0"/>
          <w:marRight w:val="0"/>
          <w:marTop w:val="0"/>
          <w:marBottom w:val="0"/>
          <w:divBdr>
            <w:top w:val="none" w:sz="0" w:space="0" w:color="auto"/>
            <w:left w:val="none" w:sz="0" w:space="0" w:color="auto"/>
            <w:bottom w:val="none" w:sz="0" w:space="0" w:color="auto"/>
            <w:right w:val="none" w:sz="0" w:space="0" w:color="auto"/>
          </w:divBdr>
          <w:divsChild>
            <w:div w:id="733701408">
              <w:marLeft w:val="0"/>
              <w:marRight w:val="0"/>
              <w:marTop w:val="0"/>
              <w:marBottom w:val="0"/>
              <w:divBdr>
                <w:top w:val="none" w:sz="0" w:space="0" w:color="auto"/>
                <w:left w:val="none" w:sz="0" w:space="0" w:color="auto"/>
                <w:bottom w:val="none" w:sz="0" w:space="0" w:color="auto"/>
                <w:right w:val="none" w:sz="0" w:space="0" w:color="auto"/>
              </w:divBdr>
              <w:divsChild>
                <w:div w:id="1857570605">
                  <w:marLeft w:val="0"/>
                  <w:marRight w:val="0"/>
                  <w:marTop w:val="0"/>
                  <w:marBottom w:val="0"/>
                  <w:divBdr>
                    <w:top w:val="none" w:sz="0" w:space="0" w:color="auto"/>
                    <w:left w:val="none" w:sz="0" w:space="0" w:color="auto"/>
                    <w:bottom w:val="none" w:sz="0" w:space="0" w:color="auto"/>
                    <w:right w:val="none" w:sz="0" w:space="0" w:color="auto"/>
                  </w:divBdr>
                  <w:divsChild>
                    <w:div w:id="17477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6914">
              <w:marLeft w:val="0"/>
              <w:marRight w:val="0"/>
              <w:marTop w:val="0"/>
              <w:marBottom w:val="0"/>
              <w:divBdr>
                <w:top w:val="none" w:sz="0" w:space="0" w:color="auto"/>
                <w:left w:val="none" w:sz="0" w:space="0" w:color="auto"/>
                <w:bottom w:val="none" w:sz="0" w:space="0" w:color="auto"/>
                <w:right w:val="none" w:sz="0" w:space="0" w:color="auto"/>
              </w:divBdr>
              <w:divsChild>
                <w:div w:id="54592554">
                  <w:marLeft w:val="0"/>
                  <w:marRight w:val="0"/>
                  <w:marTop w:val="0"/>
                  <w:marBottom w:val="0"/>
                  <w:divBdr>
                    <w:top w:val="none" w:sz="0" w:space="0" w:color="auto"/>
                    <w:left w:val="none" w:sz="0" w:space="0" w:color="auto"/>
                    <w:bottom w:val="none" w:sz="0" w:space="0" w:color="auto"/>
                    <w:right w:val="none" w:sz="0" w:space="0" w:color="auto"/>
                  </w:divBdr>
                  <w:divsChild>
                    <w:div w:id="18055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6513">
              <w:marLeft w:val="0"/>
              <w:marRight w:val="0"/>
              <w:marTop w:val="0"/>
              <w:marBottom w:val="0"/>
              <w:divBdr>
                <w:top w:val="none" w:sz="0" w:space="0" w:color="auto"/>
                <w:left w:val="none" w:sz="0" w:space="0" w:color="auto"/>
                <w:bottom w:val="none" w:sz="0" w:space="0" w:color="auto"/>
                <w:right w:val="none" w:sz="0" w:space="0" w:color="auto"/>
              </w:divBdr>
            </w:div>
          </w:divsChild>
        </w:div>
        <w:div w:id="1330866100">
          <w:marLeft w:val="0"/>
          <w:marRight w:val="0"/>
          <w:marTop w:val="0"/>
          <w:marBottom w:val="0"/>
          <w:divBdr>
            <w:top w:val="none" w:sz="0" w:space="0" w:color="auto"/>
            <w:left w:val="none" w:sz="0" w:space="0" w:color="auto"/>
            <w:bottom w:val="none" w:sz="0" w:space="0" w:color="auto"/>
            <w:right w:val="none" w:sz="0" w:space="0" w:color="auto"/>
          </w:divBdr>
          <w:divsChild>
            <w:div w:id="9795210">
              <w:marLeft w:val="0"/>
              <w:marRight w:val="0"/>
              <w:marTop w:val="0"/>
              <w:marBottom w:val="0"/>
              <w:divBdr>
                <w:top w:val="none" w:sz="0" w:space="0" w:color="auto"/>
                <w:left w:val="none" w:sz="0" w:space="0" w:color="auto"/>
                <w:bottom w:val="none" w:sz="0" w:space="0" w:color="auto"/>
                <w:right w:val="none" w:sz="0" w:space="0" w:color="auto"/>
              </w:divBdr>
            </w:div>
            <w:div w:id="1260211574">
              <w:marLeft w:val="0"/>
              <w:marRight w:val="0"/>
              <w:marTop w:val="0"/>
              <w:marBottom w:val="0"/>
              <w:divBdr>
                <w:top w:val="none" w:sz="0" w:space="0" w:color="auto"/>
                <w:left w:val="none" w:sz="0" w:space="0" w:color="auto"/>
                <w:bottom w:val="none" w:sz="0" w:space="0" w:color="auto"/>
                <w:right w:val="none" w:sz="0" w:space="0" w:color="auto"/>
              </w:divBdr>
              <w:divsChild>
                <w:div w:id="45570603">
                  <w:marLeft w:val="0"/>
                  <w:marRight w:val="0"/>
                  <w:marTop w:val="0"/>
                  <w:marBottom w:val="0"/>
                  <w:divBdr>
                    <w:top w:val="none" w:sz="0" w:space="0" w:color="auto"/>
                    <w:left w:val="none" w:sz="0" w:space="0" w:color="auto"/>
                    <w:bottom w:val="none" w:sz="0" w:space="0" w:color="auto"/>
                    <w:right w:val="none" w:sz="0" w:space="0" w:color="auto"/>
                  </w:divBdr>
                  <w:divsChild>
                    <w:div w:id="10158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2454">
              <w:marLeft w:val="0"/>
              <w:marRight w:val="0"/>
              <w:marTop w:val="0"/>
              <w:marBottom w:val="0"/>
              <w:divBdr>
                <w:top w:val="none" w:sz="0" w:space="0" w:color="auto"/>
                <w:left w:val="none" w:sz="0" w:space="0" w:color="auto"/>
                <w:bottom w:val="none" w:sz="0" w:space="0" w:color="auto"/>
                <w:right w:val="none" w:sz="0" w:space="0" w:color="auto"/>
              </w:divBdr>
              <w:divsChild>
                <w:div w:id="1092623487">
                  <w:marLeft w:val="0"/>
                  <w:marRight w:val="0"/>
                  <w:marTop w:val="0"/>
                  <w:marBottom w:val="0"/>
                  <w:divBdr>
                    <w:top w:val="none" w:sz="0" w:space="0" w:color="auto"/>
                    <w:left w:val="none" w:sz="0" w:space="0" w:color="auto"/>
                    <w:bottom w:val="none" w:sz="0" w:space="0" w:color="auto"/>
                    <w:right w:val="none" w:sz="0" w:space="0" w:color="auto"/>
                  </w:divBdr>
                  <w:divsChild>
                    <w:div w:id="8649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86383">
          <w:marLeft w:val="0"/>
          <w:marRight w:val="0"/>
          <w:marTop w:val="0"/>
          <w:marBottom w:val="0"/>
          <w:divBdr>
            <w:top w:val="none" w:sz="0" w:space="0" w:color="auto"/>
            <w:left w:val="none" w:sz="0" w:space="0" w:color="auto"/>
            <w:bottom w:val="none" w:sz="0" w:space="0" w:color="auto"/>
            <w:right w:val="none" w:sz="0" w:space="0" w:color="auto"/>
          </w:divBdr>
          <w:divsChild>
            <w:div w:id="5207615">
              <w:marLeft w:val="0"/>
              <w:marRight w:val="0"/>
              <w:marTop w:val="0"/>
              <w:marBottom w:val="0"/>
              <w:divBdr>
                <w:top w:val="none" w:sz="0" w:space="0" w:color="auto"/>
                <w:left w:val="none" w:sz="0" w:space="0" w:color="auto"/>
                <w:bottom w:val="none" w:sz="0" w:space="0" w:color="auto"/>
                <w:right w:val="none" w:sz="0" w:space="0" w:color="auto"/>
              </w:divBdr>
              <w:divsChild>
                <w:div w:id="202447697">
                  <w:marLeft w:val="0"/>
                  <w:marRight w:val="0"/>
                  <w:marTop w:val="0"/>
                  <w:marBottom w:val="0"/>
                  <w:divBdr>
                    <w:top w:val="none" w:sz="0" w:space="0" w:color="auto"/>
                    <w:left w:val="none" w:sz="0" w:space="0" w:color="auto"/>
                    <w:bottom w:val="none" w:sz="0" w:space="0" w:color="auto"/>
                    <w:right w:val="none" w:sz="0" w:space="0" w:color="auto"/>
                  </w:divBdr>
                  <w:divsChild>
                    <w:div w:id="1425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6371">
              <w:marLeft w:val="0"/>
              <w:marRight w:val="0"/>
              <w:marTop w:val="0"/>
              <w:marBottom w:val="0"/>
              <w:divBdr>
                <w:top w:val="none" w:sz="0" w:space="0" w:color="auto"/>
                <w:left w:val="none" w:sz="0" w:space="0" w:color="auto"/>
                <w:bottom w:val="none" w:sz="0" w:space="0" w:color="auto"/>
                <w:right w:val="none" w:sz="0" w:space="0" w:color="auto"/>
              </w:divBdr>
            </w:div>
            <w:div w:id="1226333878">
              <w:marLeft w:val="0"/>
              <w:marRight w:val="0"/>
              <w:marTop w:val="0"/>
              <w:marBottom w:val="0"/>
              <w:divBdr>
                <w:top w:val="none" w:sz="0" w:space="0" w:color="auto"/>
                <w:left w:val="none" w:sz="0" w:space="0" w:color="auto"/>
                <w:bottom w:val="none" w:sz="0" w:space="0" w:color="auto"/>
                <w:right w:val="none" w:sz="0" w:space="0" w:color="auto"/>
              </w:divBdr>
              <w:divsChild>
                <w:div w:id="2131703620">
                  <w:marLeft w:val="0"/>
                  <w:marRight w:val="0"/>
                  <w:marTop w:val="0"/>
                  <w:marBottom w:val="0"/>
                  <w:divBdr>
                    <w:top w:val="none" w:sz="0" w:space="0" w:color="auto"/>
                    <w:left w:val="none" w:sz="0" w:space="0" w:color="auto"/>
                    <w:bottom w:val="none" w:sz="0" w:space="0" w:color="auto"/>
                    <w:right w:val="none" w:sz="0" w:space="0" w:color="auto"/>
                  </w:divBdr>
                  <w:divsChild>
                    <w:div w:id="1727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8420">
      <w:bodyDiv w:val="1"/>
      <w:marLeft w:val="0"/>
      <w:marRight w:val="0"/>
      <w:marTop w:val="0"/>
      <w:marBottom w:val="0"/>
      <w:divBdr>
        <w:top w:val="none" w:sz="0" w:space="0" w:color="auto"/>
        <w:left w:val="none" w:sz="0" w:space="0" w:color="auto"/>
        <w:bottom w:val="none" w:sz="0" w:space="0" w:color="auto"/>
        <w:right w:val="none" w:sz="0" w:space="0" w:color="auto"/>
      </w:divBdr>
      <w:divsChild>
        <w:div w:id="309360338">
          <w:marLeft w:val="0"/>
          <w:marRight w:val="0"/>
          <w:marTop w:val="0"/>
          <w:marBottom w:val="0"/>
          <w:divBdr>
            <w:top w:val="none" w:sz="0" w:space="0" w:color="auto"/>
            <w:left w:val="none" w:sz="0" w:space="0" w:color="auto"/>
            <w:bottom w:val="none" w:sz="0" w:space="0" w:color="auto"/>
            <w:right w:val="none" w:sz="0" w:space="0" w:color="auto"/>
          </w:divBdr>
          <w:divsChild>
            <w:div w:id="114839171">
              <w:marLeft w:val="0"/>
              <w:marRight w:val="0"/>
              <w:marTop w:val="0"/>
              <w:marBottom w:val="0"/>
              <w:divBdr>
                <w:top w:val="none" w:sz="0" w:space="0" w:color="auto"/>
                <w:left w:val="none" w:sz="0" w:space="0" w:color="auto"/>
                <w:bottom w:val="none" w:sz="0" w:space="0" w:color="auto"/>
                <w:right w:val="none" w:sz="0" w:space="0" w:color="auto"/>
              </w:divBdr>
              <w:divsChild>
                <w:div w:id="13521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3851">
          <w:marLeft w:val="0"/>
          <w:marRight w:val="0"/>
          <w:marTop w:val="0"/>
          <w:marBottom w:val="240"/>
          <w:divBdr>
            <w:top w:val="none" w:sz="0" w:space="0" w:color="auto"/>
            <w:left w:val="none" w:sz="0" w:space="0" w:color="auto"/>
            <w:bottom w:val="dotted" w:sz="6" w:space="12" w:color="26676D"/>
            <w:right w:val="none" w:sz="0" w:space="0" w:color="auto"/>
          </w:divBdr>
          <w:divsChild>
            <w:div w:id="1209419328">
              <w:marLeft w:val="0"/>
              <w:marRight w:val="0"/>
              <w:marTop w:val="0"/>
              <w:marBottom w:val="0"/>
              <w:divBdr>
                <w:top w:val="none" w:sz="0" w:space="0" w:color="auto"/>
                <w:left w:val="none" w:sz="0" w:space="0" w:color="auto"/>
                <w:bottom w:val="none" w:sz="0" w:space="0" w:color="auto"/>
                <w:right w:val="none" w:sz="0" w:space="0" w:color="auto"/>
              </w:divBdr>
              <w:divsChild>
                <w:div w:id="1275209012">
                  <w:marLeft w:val="0"/>
                  <w:marRight w:val="0"/>
                  <w:marTop w:val="0"/>
                  <w:marBottom w:val="0"/>
                  <w:divBdr>
                    <w:top w:val="none" w:sz="0" w:space="0" w:color="auto"/>
                    <w:left w:val="none" w:sz="0" w:space="0" w:color="auto"/>
                    <w:bottom w:val="none" w:sz="0" w:space="0" w:color="auto"/>
                    <w:right w:val="none" w:sz="0" w:space="0" w:color="auto"/>
                  </w:divBdr>
                  <w:divsChild>
                    <w:div w:id="1083994756">
                      <w:marLeft w:val="0"/>
                      <w:marRight w:val="0"/>
                      <w:marTop w:val="0"/>
                      <w:marBottom w:val="0"/>
                      <w:divBdr>
                        <w:top w:val="none" w:sz="0" w:space="0" w:color="auto"/>
                        <w:left w:val="none" w:sz="0" w:space="0" w:color="auto"/>
                        <w:bottom w:val="none" w:sz="0" w:space="0" w:color="auto"/>
                        <w:right w:val="none" w:sz="0" w:space="0" w:color="auto"/>
                      </w:divBdr>
                      <w:divsChild>
                        <w:div w:id="145437564">
                          <w:marLeft w:val="0"/>
                          <w:marRight w:val="0"/>
                          <w:marTop w:val="0"/>
                          <w:marBottom w:val="0"/>
                          <w:divBdr>
                            <w:top w:val="none" w:sz="0" w:space="0" w:color="auto"/>
                            <w:left w:val="none" w:sz="0" w:space="0" w:color="auto"/>
                            <w:bottom w:val="none" w:sz="0" w:space="0" w:color="auto"/>
                            <w:right w:val="none" w:sz="0" w:space="0" w:color="auto"/>
                          </w:divBdr>
                          <w:divsChild>
                            <w:div w:id="1210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048766">
          <w:marLeft w:val="0"/>
          <w:marRight w:val="0"/>
          <w:marTop w:val="0"/>
          <w:marBottom w:val="0"/>
          <w:divBdr>
            <w:top w:val="none" w:sz="0" w:space="0" w:color="auto"/>
            <w:left w:val="none" w:sz="0" w:space="0" w:color="auto"/>
            <w:bottom w:val="none" w:sz="0" w:space="0" w:color="auto"/>
            <w:right w:val="none" w:sz="0" w:space="0" w:color="auto"/>
          </w:divBdr>
          <w:divsChild>
            <w:div w:id="885679687">
              <w:marLeft w:val="0"/>
              <w:marRight w:val="0"/>
              <w:marTop w:val="0"/>
              <w:marBottom w:val="0"/>
              <w:divBdr>
                <w:top w:val="none" w:sz="0" w:space="0" w:color="auto"/>
                <w:left w:val="none" w:sz="0" w:space="0" w:color="auto"/>
                <w:bottom w:val="none" w:sz="0" w:space="0" w:color="auto"/>
                <w:right w:val="none" w:sz="0" w:space="0" w:color="auto"/>
              </w:divBdr>
              <w:divsChild>
                <w:div w:id="1730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0567">
          <w:marLeft w:val="0"/>
          <w:marRight w:val="0"/>
          <w:marTop w:val="0"/>
          <w:marBottom w:val="0"/>
          <w:divBdr>
            <w:top w:val="none" w:sz="0" w:space="0" w:color="auto"/>
            <w:left w:val="none" w:sz="0" w:space="0" w:color="auto"/>
            <w:bottom w:val="none" w:sz="0" w:space="0" w:color="auto"/>
            <w:right w:val="none" w:sz="0" w:space="0" w:color="auto"/>
          </w:divBdr>
          <w:divsChild>
            <w:div w:id="1953591946">
              <w:marLeft w:val="0"/>
              <w:marRight w:val="0"/>
              <w:marTop w:val="0"/>
              <w:marBottom w:val="0"/>
              <w:divBdr>
                <w:top w:val="none" w:sz="0" w:space="0" w:color="auto"/>
                <w:left w:val="none" w:sz="0" w:space="0" w:color="auto"/>
                <w:bottom w:val="none" w:sz="0" w:space="0" w:color="auto"/>
                <w:right w:val="none" w:sz="0" w:space="0" w:color="auto"/>
              </w:divBdr>
            </w:div>
            <w:div w:id="1959558312">
              <w:marLeft w:val="0"/>
              <w:marRight w:val="0"/>
              <w:marTop w:val="0"/>
              <w:marBottom w:val="0"/>
              <w:divBdr>
                <w:top w:val="none" w:sz="0" w:space="0" w:color="auto"/>
                <w:left w:val="none" w:sz="0" w:space="0" w:color="auto"/>
                <w:bottom w:val="none" w:sz="0" w:space="0" w:color="auto"/>
                <w:right w:val="none" w:sz="0" w:space="0" w:color="auto"/>
              </w:divBdr>
              <w:divsChild>
                <w:div w:id="8384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4522">
      <w:bodyDiv w:val="1"/>
      <w:marLeft w:val="0"/>
      <w:marRight w:val="0"/>
      <w:marTop w:val="0"/>
      <w:marBottom w:val="0"/>
      <w:divBdr>
        <w:top w:val="none" w:sz="0" w:space="0" w:color="auto"/>
        <w:left w:val="none" w:sz="0" w:space="0" w:color="auto"/>
        <w:bottom w:val="none" w:sz="0" w:space="0" w:color="auto"/>
        <w:right w:val="none" w:sz="0" w:space="0" w:color="auto"/>
      </w:divBdr>
    </w:div>
    <w:div w:id="688676795">
      <w:bodyDiv w:val="1"/>
      <w:marLeft w:val="0"/>
      <w:marRight w:val="0"/>
      <w:marTop w:val="0"/>
      <w:marBottom w:val="0"/>
      <w:divBdr>
        <w:top w:val="none" w:sz="0" w:space="0" w:color="auto"/>
        <w:left w:val="none" w:sz="0" w:space="0" w:color="auto"/>
        <w:bottom w:val="none" w:sz="0" w:space="0" w:color="auto"/>
        <w:right w:val="none" w:sz="0" w:space="0" w:color="auto"/>
      </w:divBdr>
    </w:div>
    <w:div w:id="736130078">
      <w:bodyDiv w:val="1"/>
      <w:marLeft w:val="0"/>
      <w:marRight w:val="0"/>
      <w:marTop w:val="0"/>
      <w:marBottom w:val="0"/>
      <w:divBdr>
        <w:top w:val="none" w:sz="0" w:space="0" w:color="auto"/>
        <w:left w:val="none" w:sz="0" w:space="0" w:color="auto"/>
        <w:bottom w:val="none" w:sz="0" w:space="0" w:color="auto"/>
        <w:right w:val="none" w:sz="0" w:space="0" w:color="auto"/>
      </w:divBdr>
    </w:div>
    <w:div w:id="750270402">
      <w:bodyDiv w:val="1"/>
      <w:marLeft w:val="0"/>
      <w:marRight w:val="0"/>
      <w:marTop w:val="0"/>
      <w:marBottom w:val="0"/>
      <w:divBdr>
        <w:top w:val="none" w:sz="0" w:space="0" w:color="auto"/>
        <w:left w:val="none" w:sz="0" w:space="0" w:color="auto"/>
        <w:bottom w:val="none" w:sz="0" w:space="0" w:color="auto"/>
        <w:right w:val="none" w:sz="0" w:space="0" w:color="auto"/>
      </w:divBdr>
    </w:div>
    <w:div w:id="778379406">
      <w:bodyDiv w:val="1"/>
      <w:marLeft w:val="0"/>
      <w:marRight w:val="0"/>
      <w:marTop w:val="0"/>
      <w:marBottom w:val="0"/>
      <w:divBdr>
        <w:top w:val="none" w:sz="0" w:space="0" w:color="auto"/>
        <w:left w:val="none" w:sz="0" w:space="0" w:color="auto"/>
        <w:bottom w:val="none" w:sz="0" w:space="0" w:color="auto"/>
        <w:right w:val="none" w:sz="0" w:space="0" w:color="auto"/>
      </w:divBdr>
    </w:div>
    <w:div w:id="790132807">
      <w:bodyDiv w:val="1"/>
      <w:marLeft w:val="0"/>
      <w:marRight w:val="0"/>
      <w:marTop w:val="0"/>
      <w:marBottom w:val="0"/>
      <w:divBdr>
        <w:top w:val="none" w:sz="0" w:space="0" w:color="auto"/>
        <w:left w:val="none" w:sz="0" w:space="0" w:color="auto"/>
        <w:bottom w:val="none" w:sz="0" w:space="0" w:color="auto"/>
        <w:right w:val="none" w:sz="0" w:space="0" w:color="auto"/>
      </w:divBdr>
    </w:div>
    <w:div w:id="791904060">
      <w:bodyDiv w:val="1"/>
      <w:marLeft w:val="0"/>
      <w:marRight w:val="0"/>
      <w:marTop w:val="0"/>
      <w:marBottom w:val="0"/>
      <w:divBdr>
        <w:top w:val="none" w:sz="0" w:space="0" w:color="auto"/>
        <w:left w:val="none" w:sz="0" w:space="0" w:color="auto"/>
        <w:bottom w:val="none" w:sz="0" w:space="0" w:color="auto"/>
        <w:right w:val="none" w:sz="0" w:space="0" w:color="auto"/>
      </w:divBdr>
    </w:div>
    <w:div w:id="794904354">
      <w:bodyDiv w:val="1"/>
      <w:marLeft w:val="0"/>
      <w:marRight w:val="0"/>
      <w:marTop w:val="0"/>
      <w:marBottom w:val="0"/>
      <w:divBdr>
        <w:top w:val="none" w:sz="0" w:space="0" w:color="auto"/>
        <w:left w:val="none" w:sz="0" w:space="0" w:color="auto"/>
        <w:bottom w:val="none" w:sz="0" w:space="0" w:color="auto"/>
        <w:right w:val="none" w:sz="0" w:space="0" w:color="auto"/>
      </w:divBdr>
    </w:div>
    <w:div w:id="796144793">
      <w:bodyDiv w:val="1"/>
      <w:marLeft w:val="0"/>
      <w:marRight w:val="0"/>
      <w:marTop w:val="0"/>
      <w:marBottom w:val="0"/>
      <w:divBdr>
        <w:top w:val="none" w:sz="0" w:space="0" w:color="auto"/>
        <w:left w:val="none" w:sz="0" w:space="0" w:color="auto"/>
        <w:bottom w:val="none" w:sz="0" w:space="0" w:color="auto"/>
        <w:right w:val="none" w:sz="0" w:space="0" w:color="auto"/>
      </w:divBdr>
    </w:div>
    <w:div w:id="797454743">
      <w:bodyDiv w:val="1"/>
      <w:marLeft w:val="0"/>
      <w:marRight w:val="0"/>
      <w:marTop w:val="0"/>
      <w:marBottom w:val="0"/>
      <w:divBdr>
        <w:top w:val="none" w:sz="0" w:space="0" w:color="auto"/>
        <w:left w:val="none" w:sz="0" w:space="0" w:color="auto"/>
        <w:bottom w:val="none" w:sz="0" w:space="0" w:color="auto"/>
        <w:right w:val="none" w:sz="0" w:space="0" w:color="auto"/>
      </w:divBdr>
      <w:divsChild>
        <w:div w:id="6948619">
          <w:marLeft w:val="450"/>
          <w:marRight w:val="0"/>
          <w:marTop w:val="0"/>
          <w:marBottom w:val="60"/>
          <w:divBdr>
            <w:top w:val="none" w:sz="0" w:space="0" w:color="auto"/>
            <w:left w:val="none" w:sz="0" w:space="0" w:color="auto"/>
            <w:bottom w:val="none" w:sz="0" w:space="0" w:color="auto"/>
            <w:right w:val="none" w:sz="0" w:space="0" w:color="auto"/>
          </w:divBdr>
        </w:div>
        <w:div w:id="19210609">
          <w:marLeft w:val="450"/>
          <w:marRight w:val="0"/>
          <w:marTop w:val="0"/>
          <w:marBottom w:val="60"/>
          <w:divBdr>
            <w:top w:val="none" w:sz="0" w:space="0" w:color="auto"/>
            <w:left w:val="none" w:sz="0" w:space="0" w:color="auto"/>
            <w:bottom w:val="none" w:sz="0" w:space="0" w:color="auto"/>
            <w:right w:val="none" w:sz="0" w:space="0" w:color="auto"/>
          </w:divBdr>
        </w:div>
        <w:div w:id="124397173">
          <w:marLeft w:val="450"/>
          <w:marRight w:val="0"/>
          <w:marTop w:val="0"/>
          <w:marBottom w:val="60"/>
          <w:divBdr>
            <w:top w:val="none" w:sz="0" w:space="0" w:color="auto"/>
            <w:left w:val="none" w:sz="0" w:space="0" w:color="auto"/>
            <w:bottom w:val="none" w:sz="0" w:space="0" w:color="auto"/>
            <w:right w:val="none" w:sz="0" w:space="0" w:color="auto"/>
          </w:divBdr>
        </w:div>
        <w:div w:id="491146565">
          <w:marLeft w:val="450"/>
          <w:marRight w:val="0"/>
          <w:marTop w:val="0"/>
          <w:marBottom w:val="60"/>
          <w:divBdr>
            <w:top w:val="none" w:sz="0" w:space="0" w:color="auto"/>
            <w:left w:val="none" w:sz="0" w:space="0" w:color="auto"/>
            <w:bottom w:val="none" w:sz="0" w:space="0" w:color="auto"/>
            <w:right w:val="none" w:sz="0" w:space="0" w:color="auto"/>
          </w:divBdr>
        </w:div>
        <w:div w:id="665288147">
          <w:marLeft w:val="450"/>
          <w:marRight w:val="0"/>
          <w:marTop w:val="0"/>
          <w:marBottom w:val="60"/>
          <w:divBdr>
            <w:top w:val="none" w:sz="0" w:space="0" w:color="auto"/>
            <w:left w:val="none" w:sz="0" w:space="0" w:color="auto"/>
            <w:bottom w:val="none" w:sz="0" w:space="0" w:color="auto"/>
            <w:right w:val="none" w:sz="0" w:space="0" w:color="auto"/>
          </w:divBdr>
        </w:div>
        <w:div w:id="721363501">
          <w:marLeft w:val="450"/>
          <w:marRight w:val="0"/>
          <w:marTop w:val="0"/>
          <w:marBottom w:val="60"/>
          <w:divBdr>
            <w:top w:val="none" w:sz="0" w:space="0" w:color="auto"/>
            <w:left w:val="none" w:sz="0" w:space="0" w:color="auto"/>
            <w:bottom w:val="none" w:sz="0" w:space="0" w:color="auto"/>
            <w:right w:val="none" w:sz="0" w:space="0" w:color="auto"/>
          </w:divBdr>
        </w:div>
        <w:div w:id="903685304">
          <w:marLeft w:val="450"/>
          <w:marRight w:val="0"/>
          <w:marTop w:val="0"/>
          <w:marBottom w:val="60"/>
          <w:divBdr>
            <w:top w:val="none" w:sz="0" w:space="0" w:color="auto"/>
            <w:left w:val="none" w:sz="0" w:space="0" w:color="auto"/>
            <w:bottom w:val="none" w:sz="0" w:space="0" w:color="auto"/>
            <w:right w:val="none" w:sz="0" w:space="0" w:color="auto"/>
          </w:divBdr>
        </w:div>
        <w:div w:id="1021862052">
          <w:marLeft w:val="450"/>
          <w:marRight w:val="0"/>
          <w:marTop w:val="0"/>
          <w:marBottom w:val="60"/>
          <w:divBdr>
            <w:top w:val="none" w:sz="0" w:space="0" w:color="auto"/>
            <w:left w:val="none" w:sz="0" w:space="0" w:color="auto"/>
            <w:bottom w:val="none" w:sz="0" w:space="0" w:color="auto"/>
            <w:right w:val="none" w:sz="0" w:space="0" w:color="auto"/>
          </w:divBdr>
        </w:div>
        <w:div w:id="1072895487">
          <w:marLeft w:val="450"/>
          <w:marRight w:val="0"/>
          <w:marTop w:val="0"/>
          <w:marBottom w:val="60"/>
          <w:divBdr>
            <w:top w:val="none" w:sz="0" w:space="0" w:color="auto"/>
            <w:left w:val="none" w:sz="0" w:space="0" w:color="auto"/>
            <w:bottom w:val="none" w:sz="0" w:space="0" w:color="auto"/>
            <w:right w:val="none" w:sz="0" w:space="0" w:color="auto"/>
          </w:divBdr>
        </w:div>
        <w:div w:id="1306621938">
          <w:marLeft w:val="450"/>
          <w:marRight w:val="0"/>
          <w:marTop w:val="0"/>
          <w:marBottom w:val="60"/>
          <w:divBdr>
            <w:top w:val="none" w:sz="0" w:space="0" w:color="auto"/>
            <w:left w:val="none" w:sz="0" w:space="0" w:color="auto"/>
            <w:bottom w:val="none" w:sz="0" w:space="0" w:color="auto"/>
            <w:right w:val="none" w:sz="0" w:space="0" w:color="auto"/>
          </w:divBdr>
        </w:div>
        <w:div w:id="1458527091">
          <w:marLeft w:val="450"/>
          <w:marRight w:val="0"/>
          <w:marTop w:val="0"/>
          <w:marBottom w:val="60"/>
          <w:divBdr>
            <w:top w:val="none" w:sz="0" w:space="0" w:color="auto"/>
            <w:left w:val="none" w:sz="0" w:space="0" w:color="auto"/>
            <w:bottom w:val="none" w:sz="0" w:space="0" w:color="auto"/>
            <w:right w:val="none" w:sz="0" w:space="0" w:color="auto"/>
          </w:divBdr>
        </w:div>
        <w:div w:id="1528787163">
          <w:marLeft w:val="450"/>
          <w:marRight w:val="0"/>
          <w:marTop w:val="0"/>
          <w:marBottom w:val="60"/>
          <w:divBdr>
            <w:top w:val="none" w:sz="0" w:space="0" w:color="auto"/>
            <w:left w:val="none" w:sz="0" w:space="0" w:color="auto"/>
            <w:bottom w:val="none" w:sz="0" w:space="0" w:color="auto"/>
            <w:right w:val="none" w:sz="0" w:space="0" w:color="auto"/>
          </w:divBdr>
        </w:div>
        <w:div w:id="1654021053">
          <w:marLeft w:val="450"/>
          <w:marRight w:val="0"/>
          <w:marTop w:val="0"/>
          <w:marBottom w:val="60"/>
          <w:divBdr>
            <w:top w:val="none" w:sz="0" w:space="0" w:color="auto"/>
            <w:left w:val="none" w:sz="0" w:space="0" w:color="auto"/>
            <w:bottom w:val="none" w:sz="0" w:space="0" w:color="auto"/>
            <w:right w:val="none" w:sz="0" w:space="0" w:color="auto"/>
          </w:divBdr>
        </w:div>
        <w:div w:id="1687321100">
          <w:marLeft w:val="0"/>
          <w:marRight w:val="0"/>
          <w:marTop w:val="0"/>
          <w:marBottom w:val="60"/>
          <w:divBdr>
            <w:top w:val="none" w:sz="0" w:space="0" w:color="auto"/>
            <w:left w:val="none" w:sz="0" w:space="0" w:color="auto"/>
            <w:bottom w:val="none" w:sz="0" w:space="0" w:color="auto"/>
            <w:right w:val="none" w:sz="0" w:space="0" w:color="auto"/>
          </w:divBdr>
        </w:div>
        <w:div w:id="1979995583">
          <w:marLeft w:val="450"/>
          <w:marRight w:val="0"/>
          <w:marTop w:val="0"/>
          <w:marBottom w:val="60"/>
          <w:divBdr>
            <w:top w:val="none" w:sz="0" w:space="0" w:color="auto"/>
            <w:left w:val="none" w:sz="0" w:space="0" w:color="auto"/>
            <w:bottom w:val="none" w:sz="0" w:space="0" w:color="auto"/>
            <w:right w:val="none" w:sz="0" w:space="0" w:color="auto"/>
          </w:divBdr>
        </w:div>
        <w:div w:id="2034450913">
          <w:marLeft w:val="450"/>
          <w:marRight w:val="0"/>
          <w:marTop w:val="0"/>
          <w:marBottom w:val="60"/>
          <w:divBdr>
            <w:top w:val="none" w:sz="0" w:space="0" w:color="auto"/>
            <w:left w:val="none" w:sz="0" w:space="0" w:color="auto"/>
            <w:bottom w:val="none" w:sz="0" w:space="0" w:color="auto"/>
            <w:right w:val="none" w:sz="0" w:space="0" w:color="auto"/>
          </w:divBdr>
        </w:div>
      </w:divsChild>
    </w:div>
    <w:div w:id="842283354">
      <w:bodyDiv w:val="1"/>
      <w:marLeft w:val="0"/>
      <w:marRight w:val="0"/>
      <w:marTop w:val="0"/>
      <w:marBottom w:val="0"/>
      <w:divBdr>
        <w:top w:val="none" w:sz="0" w:space="0" w:color="auto"/>
        <w:left w:val="none" w:sz="0" w:space="0" w:color="auto"/>
        <w:bottom w:val="none" w:sz="0" w:space="0" w:color="auto"/>
        <w:right w:val="none" w:sz="0" w:space="0" w:color="auto"/>
      </w:divBdr>
    </w:div>
    <w:div w:id="861165076">
      <w:bodyDiv w:val="1"/>
      <w:marLeft w:val="0"/>
      <w:marRight w:val="0"/>
      <w:marTop w:val="0"/>
      <w:marBottom w:val="0"/>
      <w:divBdr>
        <w:top w:val="none" w:sz="0" w:space="0" w:color="auto"/>
        <w:left w:val="none" w:sz="0" w:space="0" w:color="auto"/>
        <w:bottom w:val="none" w:sz="0" w:space="0" w:color="auto"/>
        <w:right w:val="none" w:sz="0" w:space="0" w:color="auto"/>
      </w:divBdr>
    </w:div>
    <w:div w:id="887303038">
      <w:bodyDiv w:val="1"/>
      <w:marLeft w:val="0"/>
      <w:marRight w:val="0"/>
      <w:marTop w:val="0"/>
      <w:marBottom w:val="0"/>
      <w:divBdr>
        <w:top w:val="none" w:sz="0" w:space="0" w:color="auto"/>
        <w:left w:val="none" w:sz="0" w:space="0" w:color="auto"/>
        <w:bottom w:val="none" w:sz="0" w:space="0" w:color="auto"/>
        <w:right w:val="none" w:sz="0" w:space="0" w:color="auto"/>
      </w:divBdr>
      <w:divsChild>
        <w:div w:id="851916385">
          <w:marLeft w:val="0"/>
          <w:marRight w:val="0"/>
          <w:marTop w:val="0"/>
          <w:marBottom w:val="0"/>
          <w:divBdr>
            <w:top w:val="none" w:sz="0" w:space="0" w:color="auto"/>
            <w:left w:val="none" w:sz="0" w:space="0" w:color="auto"/>
            <w:bottom w:val="none" w:sz="0" w:space="0" w:color="auto"/>
            <w:right w:val="none" w:sz="0" w:space="0" w:color="auto"/>
          </w:divBdr>
          <w:divsChild>
            <w:div w:id="1410924740">
              <w:marLeft w:val="0"/>
              <w:marRight w:val="0"/>
              <w:marTop w:val="0"/>
              <w:marBottom w:val="0"/>
              <w:divBdr>
                <w:top w:val="none" w:sz="0" w:space="0" w:color="auto"/>
                <w:left w:val="none" w:sz="0" w:space="0" w:color="auto"/>
                <w:bottom w:val="none" w:sz="0" w:space="0" w:color="auto"/>
                <w:right w:val="none" w:sz="0" w:space="0" w:color="auto"/>
              </w:divBdr>
              <w:divsChild>
                <w:div w:id="1635283247">
                  <w:marLeft w:val="0"/>
                  <w:marRight w:val="0"/>
                  <w:marTop w:val="0"/>
                  <w:marBottom w:val="0"/>
                  <w:divBdr>
                    <w:top w:val="none" w:sz="0" w:space="0" w:color="auto"/>
                    <w:left w:val="none" w:sz="0" w:space="0" w:color="auto"/>
                    <w:bottom w:val="none" w:sz="0" w:space="0" w:color="auto"/>
                    <w:right w:val="none" w:sz="0" w:space="0" w:color="auto"/>
                  </w:divBdr>
                  <w:divsChild>
                    <w:div w:id="715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5498">
              <w:marLeft w:val="0"/>
              <w:marRight w:val="0"/>
              <w:marTop w:val="0"/>
              <w:marBottom w:val="0"/>
              <w:divBdr>
                <w:top w:val="none" w:sz="0" w:space="0" w:color="auto"/>
                <w:left w:val="none" w:sz="0" w:space="0" w:color="auto"/>
                <w:bottom w:val="none" w:sz="0" w:space="0" w:color="auto"/>
                <w:right w:val="none" w:sz="0" w:space="0" w:color="auto"/>
              </w:divBdr>
              <w:divsChild>
                <w:div w:id="281034846">
                  <w:marLeft w:val="0"/>
                  <w:marRight w:val="0"/>
                  <w:marTop w:val="0"/>
                  <w:marBottom w:val="0"/>
                  <w:divBdr>
                    <w:top w:val="none" w:sz="0" w:space="0" w:color="auto"/>
                    <w:left w:val="none" w:sz="0" w:space="0" w:color="auto"/>
                    <w:bottom w:val="none" w:sz="0" w:space="0" w:color="auto"/>
                    <w:right w:val="none" w:sz="0" w:space="0" w:color="auto"/>
                  </w:divBdr>
                  <w:divsChild>
                    <w:div w:id="16026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9302">
              <w:marLeft w:val="0"/>
              <w:marRight w:val="0"/>
              <w:marTop w:val="0"/>
              <w:marBottom w:val="0"/>
              <w:divBdr>
                <w:top w:val="none" w:sz="0" w:space="0" w:color="auto"/>
                <w:left w:val="none" w:sz="0" w:space="0" w:color="auto"/>
                <w:bottom w:val="none" w:sz="0" w:space="0" w:color="auto"/>
                <w:right w:val="none" w:sz="0" w:space="0" w:color="auto"/>
              </w:divBdr>
            </w:div>
          </w:divsChild>
        </w:div>
        <w:div w:id="1383402009">
          <w:marLeft w:val="0"/>
          <w:marRight w:val="0"/>
          <w:marTop w:val="0"/>
          <w:marBottom w:val="0"/>
          <w:divBdr>
            <w:top w:val="none" w:sz="0" w:space="0" w:color="auto"/>
            <w:left w:val="none" w:sz="0" w:space="0" w:color="auto"/>
            <w:bottom w:val="none" w:sz="0" w:space="0" w:color="auto"/>
            <w:right w:val="none" w:sz="0" w:space="0" w:color="auto"/>
          </w:divBdr>
          <w:divsChild>
            <w:div w:id="44254484">
              <w:marLeft w:val="0"/>
              <w:marRight w:val="0"/>
              <w:marTop w:val="0"/>
              <w:marBottom w:val="0"/>
              <w:divBdr>
                <w:top w:val="none" w:sz="0" w:space="0" w:color="auto"/>
                <w:left w:val="none" w:sz="0" w:space="0" w:color="auto"/>
                <w:bottom w:val="none" w:sz="0" w:space="0" w:color="auto"/>
                <w:right w:val="none" w:sz="0" w:space="0" w:color="auto"/>
              </w:divBdr>
            </w:div>
            <w:div w:id="606036321">
              <w:marLeft w:val="0"/>
              <w:marRight w:val="0"/>
              <w:marTop w:val="0"/>
              <w:marBottom w:val="0"/>
              <w:divBdr>
                <w:top w:val="none" w:sz="0" w:space="0" w:color="auto"/>
                <w:left w:val="none" w:sz="0" w:space="0" w:color="auto"/>
                <w:bottom w:val="none" w:sz="0" w:space="0" w:color="auto"/>
                <w:right w:val="none" w:sz="0" w:space="0" w:color="auto"/>
              </w:divBdr>
              <w:divsChild>
                <w:div w:id="2125272426">
                  <w:marLeft w:val="0"/>
                  <w:marRight w:val="0"/>
                  <w:marTop w:val="0"/>
                  <w:marBottom w:val="0"/>
                  <w:divBdr>
                    <w:top w:val="none" w:sz="0" w:space="0" w:color="auto"/>
                    <w:left w:val="none" w:sz="0" w:space="0" w:color="auto"/>
                    <w:bottom w:val="none" w:sz="0" w:space="0" w:color="auto"/>
                    <w:right w:val="none" w:sz="0" w:space="0" w:color="auto"/>
                  </w:divBdr>
                  <w:divsChild>
                    <w:div w:id="9767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8836">
              <w:marLeft w:val="0"/>
              <w:marRight w:val="0"/>
              <w:marTop w:val="0"/>
              <w:marBottom w:val="0"/>
              <w:divBdr>
                <w:top w:val="none" w:sz="0" w:space="0" w:color="auto"/>
                <w:left w:val="none" w:sz="0" w:space="0" w:color="auto"/>
                <w:bottom w:val="none" w:sz="0" w:space="0" w:color="auto"/>
                <w:right w:val="none" w:sz="0" w:space="0" w:color="auto"/>
              </w:divBdr>
              <w:divsChild>
                <w:div w:id="821458855">
                  <w:marLeft w:val="0"/>
                  <w:marRight w:val="0"/>
                  <w:marTop w:val="0"/>
                  <w:marBottom w:val="0"/>
                  <w:divBdr>
                    <w:top w:val="none" w:sz="0" w:space="0" w:color="auto"/>
                    <w:left w:val="none" w:sz="0" w:space="0" w:color="auto"/>
                    <w:bottom w:val="none" w:sz="0" w:space="0" w:color="auto"/>
                    <w:right w:val="none" w:sz="0" w:space="0" w:color="auto"/>
                  </w:divBdr>
                  <w:divsChild>
                    <w:div w:id="17658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987">
          <w:marLeft w:val="0"/>
          <w:marRight w:val="0"/>
          <w:marTop w:val="0"/>
          <w:marBottom w:val="0"/>
          <w:divBdr>
            <w:top w:val="none" w:sz="0" w:space="0" w:color="auto"/>
            <w:left w:val="none" w:sz="0" w:space="0" w:color="auto"/>
            <w:bottom w:val="none" w:sz="0" w:space="0" w:color="auto"/>
            <w:right w:val="none" w:sz="0" w:space="0" w:color="auto"/>
          </w:divBdr>
          <w:divsChild>
            <w:div w:id="977028457">
              <w:marLeft w:val="0"/>
              <w:marRight w:val="0"/>
              <w:marTop w:val="0"/>
              <w:marBottom w:val="0"/>
              <w:divBdr>
                <w:top w:val="none" w:sz="0" w:space="0" w:color="auto"/>
                <w:left w:val="none" w:sz="0" w:space="0" w:color="auto"/>
                <w:bottom w:val="none" w:sz="0" w:space="0" w:color="auto"/>
                <w:right w:val="none" w:sz="0" w:space="0" w:color="auto"/>
              </w:divBdr>
            </w:div>
            <w:div w:id="1782800240">
              <w:marLeft w:val="0"/>
              <w:marRight w:val="0"/>
              <w:marTop w:val="0"/>
              <w:marBottom w:val="0"/>
              <w:divBdr>
                <w:top w:val="none" w:sz="0" w:space="0" w:color="auto"/>
                <w:left w:val="none" w:sz="0" w:space="0" w:color="auto"/>
                <w:bottom w:val="none" w:sz="0" w:space="0" w:color="auto"/>
                <w:right w:val="none" w:sz="0" w:space="0" w:color="auto"/>
              </w:divBdr>
              <w:divsChild>
                <w:div w:id="1127162648">
                  <w:marLeft w:val="0"/>
                  <w:marRight w:val="0"/>
                  <w:marTop w:val="0"/>
                  <w:marBottom w:val="0"/>
                  <w:divBdr>
                    <w:top w:val="none" w:sz="0" w:space="0" w:color="auto"/>
                    <w:left w:val="none" w:sz="0" w:space="0" w:color="auto"/>
                    <w:bottom w:val="none" w:sz="0" w:space="0" w:color="auto"/>
                    <w:right w:val="none" w:sz="0" w:space="0" w:color="auto"/>
                  </w:divBdr>
                  <w:divsChild>
                    <w:div w:id="16057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5963">
              <w:marLeft w:val="0"/>
              <w:marRight w:val="0"/>
              <w:marTop w:val="0"/>
              <w:marBottom w:val="0"/>
              <w:divBdr>
                <w:top w:val="none" w:sz="0" w:space="0" w:color="auto"/>
                <w:left w:val="none" w:sz="0" w:space="0" w:color="auto"/>
                <w:bottom w:val="none" w:sz="0" w:space="0" w:color="auto"/>
                <w:right w:val="none" w:sz="0" w:space="0" w:color="auto"/>
              </w:divBdr>
              <w:divsChild>
                <w:div w:id="408424139">
                  <w:marLeft w:val="0"/>
                  <w:marRight w:val="0"/>
                  <w:marTop w:val="0"/>
                  <w:marBottom w:val="0"/>
                  <w:divBdr>
                    <w:top w:val="none" w:sz="0" w:space="0" w:color="auto"/>
                    <w:left w:val="none" w:sz="0" w:space="0" w:color="auto"/>
                    <w:bottom w:val="none" w:sz="0" w:space="0" w:color="auto"/>
                    <w:right w:val="none" w:sz="0" w:space="0" w:color="auto"/>
                  </w:divBdr>
                  <w:divsChild>
                    <w:div w:id="16162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0518">
          <w:marLeft w:val="0"/>
          <w:marRight w:val="0"/>
          <w:marTop w:val="0"/>
          <w:marBottom w:val="0"/>
          <w:divBdr>
            <w:top w:val="none" w:sz="0" w:space="0" w:color="auto"/>
            <w:left w:val="none" w:sz="0" w:space="0" w:color="auto"/>
            <w:bottom w:val="none" w:sz="0" w:space="0" w:color="auto"/>
            <w:right w:val="none" w:sz="0" w:space="0" w:color="auto"/>
          </w:divBdr>
          <w:divsChild>
            <w:div w:id="991907804">
              <w:marLeft w:val="0"/>
              <w:marRight w:val="0"/>
              <w:marTop w:val="0"/>
              <w:marBottom w:val="0"/>
              <w:divBdr>
                <w:top w:val="none" w:sz="0" w:space="0" w:color="auto"/>
                <w:left w:val="none" w:sz="0" w:space="0" w:color="auto"/>
                <w:bottom w:val="none" w:sz="0" w:space="0" w:color="auto"/>
                <w:right w:val="none" w:sz="0" w:space="0" w:color="auto"/>
              </w:divBdr>
              <w:divsChild>
                <w:div w:id="2123108171">
                  <w:marLeft w:val="0"/>
                  <w:marRight w:val="0"/>
                  <w:marTop w:val="0"/>
                  <w:marBottom w:val="0"/>
                  <w:divBdr>
                    <w:top w:val="none" w:sz="0" w:space="0" w:color="auto"/>
                    <w:left w:val="none" w:sz="0" w:space="0" w:color="auto"/>
                    <w:bottom w:val="none" w:sz="0" w:space="0" w:color="auto"/>
                    <w:right w:val="none" w:sz="0" w:space="0" w:color="auto"/>
                  </w:divBdr>
                  <w:divsChild>
                    <w:div w:id="700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4495">
              <w:marLeft w:val="0"/>
              <w:marRight w:val="0"/>
              <w:marTop w:val="0"/>
              <w:marBottom w:val="0"/>
              <w:divBdr>
                <w:top w:val="none" w:sz="0" w:space="0" w:color="auto"/>
                <w:left w:val="none" w:sz="0" w:space="0" w:color="auto"/>
                <w:bottom w:val="none" w:sz="0" w:space="0" w:color="auto"/>
                <w:right w:val="none" w:sz="0" w:space="0" w:color="auto"/>
              </w:divBdr>
              <w:divsChild>
                <w:div w:id="437994680">
                  <w:marLeft w:val="0"/>
                  <w:marRight w:val="0"/>
                  <w:marTop w:val="0"/>
                  <w:marBottom w:val="0"/>
                  <w:divBdr>
                    <w:top w:val="none" w:sz="0" w:space="0" w:color="auto"/>
                    <w:left w:val="none" w:sz="0" w:space="0" w:color="auto"/>
                    <w:bottom w:val="none" w:sz="0" w:space="0" w:color="auto"/>
                    <w:right w:val="none" w:sz="0" w:space="0" w:color="auto"/>
                  </w:divBdr>
                  <w:divsChild>
                    <w:div w:id="13316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7596">
      <w:bodyDiv w:val="1"/>
      <w:marLeft w:val="0"/>
      <w:marRight w:val="0"/>
      <w:marTop w:val="0"/>
      <w:marBottom w:val="0"/>
      <w:divBdr>
        <w:top w:val="none" w:sz="0" w:space="0" w:color="auto"/>
        <w:left w:val="none" w:sz="0" w:space="0" w:color="auto"/>
        <w:bottom w:val="none" w:sz="0" w:space="0" w:color="auto"/>
        <w:right w:val="none" w:sz="0" w:space="0" w:color="auto"/>
      </w:divBdr>
    </w:div>
    <w:div w:id="910239858">
      <w:bodyDiv w:val="1"/>
      <w:marLeft w:val="0"/>
      <w:marRight w:val="0"/>
      <w:marTop w:val="0"/>
      <w:marBottom w:val="0"/>
      <w:divBdr>
        <w:top w:val="none" w:sz="0" w:space="0" w:color="auto"/>
        <w:left w:val="none" w:sz="0" w:space="0" w:color="auto"/>
        <w:bottom w:val="none" w:sz="0" w:space="0" w:color="auto"/>
        <w:right w:val="none" w:sz="0" w:space="0" w:color="auto"/>
      </w:divBdr>
      <w:divsChild>
        <w:div w:id="568885212">
          <w:marLeft w:val="0"/>
          <w:marRight w:val="0"/>
          <w:marTop w:val="0"/>
          <w:marBottom w:val="0"/>
          <w:divBdr>
            <w:top w:val="none" w:sz="0" w:space="0" w:color="auto"/>
            <w:left w:val="none" w:sz="0" w:space="0" w:color="auto"/>
            <w:bottom w:val="none" w:sz="0" w:space="0" w:color="auto"/>
            <w:right w:val="none" w:sz="0" w:space="0" w:color="auto"/>
          </w:divBdr>
          <w:divsChild>
            <w:div w:id="1307390276">
              <w:marLeft w:val="0"/>
              <w:marRight w:val="0"/>
              <w:marTop w:val="0"/>
              <w:marBottom w:val="0"/>
              <w:divBdr>
                <w:top w:val="none" w:sz="0" w:space="0" w:color="auto"/>
                <w:left w:val="none" w:sz="0" w:space="0" w:color="auto"/>
                <w:bottom w:val="none" w:sz="0" w:space="0" w:color="auto"/>
                <w:right w:val="none" w:sz="0" w:space="0" w:color="auto"/>
              </w:divBdr>
              <w:divsChild>
                <w:div w:id="17192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0622">
          <w:marLeft w:val="0"/>
          <w:marRight w:val="0"/>
          <w:marTop w:val="0"/>
          <w:marBottom w:val="0"/>
          <w:divBdr>
            <w:top w:val="none" w:sz="0" w:space="0" w:color="auto"/>
            <w:left w:val="none" w:sz="0" w:space="0" w:color="auto"/>
            <w:bottom w:val="none" w:sz="0" w:space="0" w:color="auto"/>
            <w:right w:val="none" w:sz="0" w:space="0" w:color="auto"/>
          </w:divBdr>
          <w:divsChild>
            <w:div w:id="326397038">
              <w:marLeft w:val="0"/>
              <w:marRight w:val="0"/>
              <w:marTop w:val="0"/>
              <w:marBottom w:val="0"/>
              <w:divBdr>
                <w:top w:val="none" w:sz="0" w:space="0" w:color="auto"/>
                <w:left w:val="none" w:sz="0" w:space="0" w:color="auto"/>
                <w:bottom w:val="none" w:sz="0" w:space="0" w:color="auto"/>
                <w:right w:val="none" w:sz="0" w:space="0" w:color="auto"/>
              </w:divBdr>
              <w:divsChild>
                <w:div w:id="11873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926">
      <w:bodyDiv w:val="1"/>
      <w:marLeft w:val="0"/>
      <w:marRight w:val="0"/>
      <w:marTop w:val="0"/>
      <w:marBottom w:val="0"/>
      <w:divBdr>
        <w:top w:val="none" w:sz="0" w:space="0" w:color="auto"/>
        <w:left w:val="none" w:sz="0" w:space="0" w:color="auto"/>
        <w:bottom w:val="none" w:sz="0" w:space="0" w:color="auto"/>
        <w:right w:val="none" w:sz="0" w:space="0" w:color="auto"/>
      </w:divBdr>
    </w:div>
    <w:div w:id="971865409">
      <w:bodyDiv w:val="1"/>
      <w:marLeft w:val="0"/>
      <w:marRight w:val="0"/>
      <w:marTop w:val="0"/>
      <w:marBottom w:val="0"/>
      <w:divBdr>
        <w:top w:val="none" w:sz="0" w:space="0" w:color="auto"/>
        <w:left w:val="none" w:sz="0" w:space="0" w:color="auto"/>
        <w:bottom w:val="none" w:sz="0" w:space="0" w:color="auto"/>
        <w:right w:val="none" w:sz="0" w:space="0" w:color="auto"/>
      </w:divBdr>
    </w:div>
    <w:div w:id="1043872075">
      <w:bodyDiv w:val="1"/>
      <w:marLeft w:val="0"/>
      <w:marRight w:val="0"/>
      <w:marTop w:val="0"/>
      <w:marBottom w:val="0"/>
      <w:divBdr>
        <w:top w:val="none" w:sz="0" w:space="0" w:color="auto"/>
        <w:left w:val="none" w:sz="0" w:space="0" w:color="auto"/>
        <w:bottom w:val="none" w:sz="0" w:space="0" w:color="auto"/>
        <w:right w:val="none" w:sz="0" w:space="0" w:color="auto"/>
      </w:divBdr>
    </w:div>
    <w:div w:id="1054231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791">
          <w:marLeft w:val="0"/>
          <w:marRight w:val="0"/>
          <w:marTop w:val="0"/>
          <w:marBottom w:val="0"/>
          <w:divBdr>
            <w:top w:val="none" w:sz="0" w:space="0" w:color="auto"/>
            <w:left w:val="none" w:sz="0" w:space="0" w:color="auto"/>
            <w:bottom w:val="none" w:sz="0" w:space="0" w:color="auto"/>
            <w:right w:val="none" w:sz="0" w:space="0" w:color="auto"/>
          </w:divBdr>
          <w:divsChild>
            <w:div w:id="131798244">
              <w:marLeft w:val="0"/>
              <w:marRight w:val="0"/>
              <w:marTop w:val="0"/>
              <w:marBottom w:val="0"/>
              <w:divBdr>
                <w:top w:val="none" w:sz="0" w:space="0" w:color="auto"/>
                <w:left w:val="none" w:sz="0" w:space="0" w:color="auto"/>
                <w:bottom w:val="none" w:sz="0" w:space="0" w:color="auto"/>
                <w:right w:val="none" w:sz="0" w:space="0" w:color="auto"/>
              </w:divBdr>
              <w:divsChild>
                <w:div w:id="1583830059">
                  <w:marLeft w:val="0"/>
                  <w:marRight w:val="0"/>
                  <w:marTop w:val="0"/>
                  <w:marBottom w:val="0"/>
                  <w:divBdr>
                    <w:top w:val="none" w:sz="0" w:space="0" w:color="auto"/>
                    <w:left w:val="none" w:sz="0" w:space="0" w:color="auto"/>
                    <w:bottom w:val="none" w:sz="0" w:space="0" w:color="auto"/>
                    <w:right w:val="none" w:sz="0" w:space="0" w:color="auto"/>
                  </w:divBdr>
                  <w:divsChild>
                    <w:div w:id="4510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7662">
              <w:marLeft w:val="0"/>
              <w:marRight w:val="0"/>
              <w:marTop w:val="0"/>
              <w:marBottom w:val="0"/>
              <w:divBdr>
                <w:top w:val="none" w:sz="0" w:space="0" w:color="auto"/>
                <w:left w:val="none" w:sz="0" w:space="0" w:color="auto"/>
                <w:bottom w:val="none" w:sz="0" w:space="0" w:color="auto"/>
                <w:right w:val="none" w:sz="0" w:space="0" w:color="auto"/>
              </w:divBdr>
            </w:div>
            <w:div w:id="1987006183">
              <w:marLeft w:val="0"/>
              <w:marRight w:val="0"/>
              <w:marTop w:val="0"/>
              <w:marBottom w:val="0"/>
              <w:divBdr>
                <w:top w:val="none" w:sz="0" w:space="0" w:color="auto"/>
                <w:left w:val="none" w:sz="0" w:space="0" w:color="auto"/>
                <w:bottom w:val="none" w:sz="0" w:space="0" w:color="auto"/>
                <w:right w:val="none" w:sz="0" w:space="0" w:color="auto"/>
              </w:divBdr>
              <w:divsChild>
                <w:div w:id="653795934">
                  <w:marLeft w:val="0"/>
                  <w:marRight w:val="0"/>
                  <w:marTop w:val="0"/>
                  <w:marBottom w:val="0"/>
                  <w:divBdr>
                    <w:top w:val="none" w:sz="0" w:space="0" w:color="auto"/>
                    <w:left w:val="none" w:sz="0" w:space="0" w:color="auto"/>
                    <w:bottom w:val="none" w:sz="0" w:space="0" w:color="auto"/>
                    <w:right w:val="none" w:sz="0" w:space="0" w:color="auto"/>
                  </w:divBdr>
                  <w:divsChild>
                    <w:div w:id="1855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30737">
          <w:marLeft w:val="0"/>
          <w:marRight w:val="0"/>
          <w:marTop w:val="0"/>
          <w:marBottom w:val="0"/>
          <w:divBdr>
            <w:top w:val="none" w:sz="0" w:space="0" w:color="auto"/>
            <w:left w:val="none" w:sz="0" w:space="0" w:color="auto"/>
            <w:bottom w:val="none" w:sz="0" w:space="0" w:color="auto"/>
            <w:right w:val="none" w:sz="0" w:space="0" w:color="auto"/>
          </w:divBdr>
          <w:divsChild>
            <w:div w:id="195696935">
              <w:marLeft w:val="0"/>
              <w:marRight w:val="0"/>
              <w:marTop w:val="0"/>
              <w:marBottom w:val="0"/>
              <w:divBdr>
                <w:top w:val="none" w:sz="0" w:space="0" w:color="auto"/>
                <w:left w:val="none" w:sz="0" w:space="0" w:color="auto"/>
                <w:bottom w:val="none" w:sz="0" w:space="0" w:color="auto"/>
                <w:right w:val="none" w:sz="0" w:space="0" w:color="auto"/>
              </w:divBdr>
              <w:divsChild>
                <w:div w:id="1054894221">
                  <w:marLeft w:val="0"/>
                  <w:marRight w:val="0"/>
                  <w:marTop w:val="0"/>
                  <w:marBottom w:val="0"/>
                  <w:divBdr>
                    <w:top w:val="none" w:sz="0" w:space="0" w:color="auto"/>
                    <w:left w:val="none" w:sz="0" w:space="0" w:color="auto"/>
                    <w:bottom w:val="none" w:sz="0" w:space="0" w:color="auto"/>
                    <w:right w:val="none" w:sz="0" w:space="0" w:color="auto"/>
                  </w:divBdr>
                  <w:divsChild>
                    <w:div w:id="7385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1980">
              <w:marLeft w:val="0"/>
              <w:marRight w:val="0"/>
              <w:marTop w:val="0"/>
              <w:marBottom w:val="0"/>
              <w:divBdr>
                <w:top w:val="none" w:sz="0" w:space="0" w:color="auto"/>
                <w:left w:val="none" w:sz="0" w:space="0" w:color="auto"/>
                <w:bottom w:val="none" w:sz="0" w:space="0" w:color="auto"/>
                <w:right w:val="none" w:sz="0" w:space="0" w:color="auto"/>
              </w:divBdr>
              <w:divsChild>
                <w:div w:id="738939087">
                  <w:marLeft w:val="0"/>
                  <w:marRight w:val="0"/>
                  <w:marTop w:val="0"/>
                  <w:marBottom w:val="0"/>
                  <w:divBdr>
                    <w:top w:val="none" w:sz="0" w:space="0" w:color="auto"/>
                    <w:left w:val="none" w:sz="0" w:space="0" w:color="auto"/>
                    <w:bottom w:val="none" w:sz="0" w:space="0" w:color="auto"/>
                    <w:right w:val="none" w:sz="0" w:space="0" w:color="auto"/>
                  </w:divBdr>
                  <w:divsChild>
                    <w:div w:id="17256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99030">
      <w:bodyDiv w:val="1"/>
      <w:marLeft w:val="0"/>
      <w:marRight w:val="0"/>
      <w:marTop w:val="0"/>
      <w:marBottom w:val="0"/>
      <w:divBdr>
        <w:top w:val="none" w:sz="0" w:space="0" w:color="auto"/>
        <w:left w:val="none" w:sz="0" w:space="0" w:color="auto"/>
        <w:bottom w:val="none" w:sz="0" w:space="0" w:color="auto"/>
        <w:right w:val="none" w:sz="0" w:space="0" w:color="auto"/>
      </w:divBdr>
      <w:divsChild>
        <w:div w:id="573975776">
          <w:marLeft w:val="0"/>
          <w:marRight w:val="0"/>
          <w:marTop w:val="0"/>
          <w:marBottom w:val="0"/>
          <w:divBdr>
            <w:top w:val="none" w:sz="0" w:space="0" w:color="auto"/>
            <w:left w:val="none" w:sz="0" w:space="0" w:color="auto"/>
            <w:bottom w:val="none" w:sz="0" w:space="0" w:color="auto"/>
            <w:right w:val="none" w:sz="0" w:space="0" w:color="auto"/>
          </w:divBdr>
          <w:divsChild>
            <w:div w:id="379482044">
              <w:marLeft w:val="0"/>
              <w:marRight w:val="0"/>
              <w:marTop w:val="0"/>
              <w:marBottom w:val="0"/>
              <w:divBdr>
                <w:top w:val="none" w:sz="0" w:space="0" w:color="auto"/>
                <w:left w:val="none" w:sz="0" w:space="0" w:color="auto"/>
                <w:bottom w:val="none" w:sz="0" w:space="0" w:color="auto"/>
                <w:right w:val="none" w:sz="0" w:space="0" w:color="auto"/>
              </w:divBdr>
              <w:divsChild>
                <w:div w:id="1881159764">
                  <w:marLeft w:val="0"/>
                  <w:marRight w:val="0"/>
                  <w:marTop w:val="0"/>
                  <w:marBottom w:val="0"/>
                  <w:divBdr>
                    <w:top w:val="none" w:sz="0" w:space="0" w:color="auto"/>
                    <w:left w:val="none" w:sz="0" w:space="0" w:color="auto"/>
                    <w:bottom w:val="none" w:sz="0" w:space="0" w:color="auto"/>
                    <w:right w:val="none" w:sz="0" w:space="0" w:color="auto"/>
                  </w:divBdr>
                  <w:divsChild>
                    <w:div w:id="104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31008">
              <w:marLeft w:val="0"/>
              <w:marRight w:val="0"/>
              <w:marTop w:val="0"/>
              <w:marBottom w:val="0"/>
              <w:divBdr>
                <w:top w:val="none" w:sz="0" w:space="0" w:color="auto"/>
                <w:left w:val="none" w:sz="0" w:space="0" w:color="auto"/>
                <w:bottom w:val="none" w:sz="0" w:space="0" w:color="auto"/>
                <w:right w:val="none" w:sz="0" w:space="0" w:color="auto"/>
              </w:divBdr>
              <w:divsChild>
                <w:div w:id="511140989">
                  <w:marLeft w:val="0"/>
                  <w:marRight w:val="0"/>
                  <w:marTop w:val="0"/>
                  <w:marBottom w:val="0"/>
                  <w:divBdr>
                    <w:top w:val="none" w:sz="0" w:space="0" w:color="auto"/>
                    <w:left w:val="none" w:sz="0" w:space="0" w:color="auto"/>
                    <w:bottom w:val="none" w:sz="0" w:space="0" w:color="auto"/>
                    <w:right w:val="none" w:sz="0" w:space="0" w:color="auto"/>
                  </w:divBdr>
                  <w:divsChild>
                    <w:div w:id="15716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226">
          <w:marLeft w:val="0"/>
          <w:marRight w:val="0"/>
          <w:marTop w:val="0"/>
          <w:marBottom w:val="0"/>
          <w:divBdr>
            <w:top w:val="none" w:sz="0" w:space="0" w:color="auto"/>
            <w:left w:val="none" w:sz="0" w:space="0" w:color="auto"/>
            <w:bottom w:val="none" w:sz="0" w:space="0" w:color="auto"/>
            <w:right w:val="none" w:sz="0" w:space="0" w:color="auto"/>
          </w:divBdr>
          <w:divsChild>
            <w:div w:id="277106703">
              <w:marLeft w:val="0"/>
              <w:marRight w:val="0"/>
              <w:marTop w:val="0"/>
              <w:marBottom w:val="0"/>
              <w:divBdr>
                <w:top w:val="none" w:sz="0" w:space="0" w:color="auto"/>
                <w:left w:val="none" w:sz="0" w:space="0" w:color="auto"/>
                <w:bottom w:val="none" w:sz="0" w:space="0" w:color="auto"/>
                <w:right w:val="none" w:sz="0" w:space="0" w:color="auto"/>
              </w:divBdr>
              <w:divsChild>
                <w:div w:id="128013682">
                  <w:marLeft w:val="0"/>
                  <w:marRight w:val="0"/>
                  <w:marTop w:val="0"/>
                  <w:marBottom w:val="0"/>
                  <w:divBdr>
                    <w:top w:val="none" w:sz="0" w:space="0" w:color="auto"/>
                    <w:left w:val="none" w:sz="0" w:space="0" w:color="auto"/>
                    <w:bottom w:val="none" w:sz="0" w:space="0" w:color="auto"/>
                    <w:right w:val="none" w:sz="0" w:space="0" w:color="auto"/>
                  </w:divBdr>
                  <w:divsChild>
                    <w:div w:id="5744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8799">
              <w:marLeft w:val="0"/>
              <w:marRight w:val="0"/>
              <w:marTop w:val="0"/>
              <w:marBottom w:val="0"/>
              <w:divBdr>
                <w:top w:val="none" w:sz="0" w:space="0" w:color="auto"/>
                <w:left w:val="none" w:sz="0" w:space="0" w:color="auto"/>
                <w:bottom w:val="none" w:sz="0" w:space="0" w:color="auto"/>
                <w:right w:val="none" w:sz="0" w:space="0" w:color="auto"/>
              </w:divBdr>
              <w:divsChild>
                <w:div w:id="2106460331">
                  <w:marLeft w:val="0"/>
                  <w:marRight w:val="0"/>
                  <w:marTop w:val="0"/>
                  <w:marBottom w:val="0"/>
                  <w:divBdr>
                    <w:top w:val="none" w:sz="0" w:space="0" w:color="auto"/>
                    <w:left w:val="none" w:sz="0" w:space="0" w:color="auto"/>
                    <w:bottom w:val="none" w:sz="0" w:space="0" w:color="auto"/>
                    <w:right w:val="none" w:sz="0" w:space="0" w:color="auto"/>
                  </w:divBdr>
                  <w:divsChild>
                    <w:div w:id="16886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8064">
      <w:bodyDiv w:val="1"/>
      <w:marLeft w:val="0"/>
      <w:marRight w:val="0"/>
      <w:marTop w:val="0"/>
      <w:marBottom w:val="0"/>
      <w:divBdr>
        <w:top w:val="none" w:sz="0" w:space="0" w:color="auto"/>
        <w:left w:val="none" w:sz="0" w:space="0" w:color="auto"/>
        <w:bottom w:val="none" w:sz="0" w:space="0" w:color="auto"/>
        <w:right w:val="none" w:sz="0" w:space="0" w:color="auto"/>
      </w:divBdr>
    </w:div>
    <w:div w:id="1136339026">
      <w:bodyDiv w:val="1"/>
      <w:marLeft w:val="0"/>
      <w:marRight w:val="0"/>
      <w:marTop w:val="0"/>
      <w:marBottom w:val="0"/>
      <w:divBdr>
        <w:top w:val="none" w:sz="0" w:space="0" w:color="auto"/>
        <w:left w:val="none" w:sz="0" w:space="0" w:color="auto"/>
        <w:bottom w:val="none" w:sz="0" w:space="0" w:color="auto"/>
        <w:right w:val="none" w:sz="0" w:space="0" w:color="auto"/>
      </w:divBdr>
    </w:div>
    <w:div w:id="1164390845">
      <w:bodyDiv w:val="1"/>
      <w:marLeft w:val="0"/>
      <w:marRight w:val="0"/>
      <w:marTop w:val="0"/>
      <w:marBottom w:val="0"/>
      <w:divBdr>
        <w:top w:val="none" w:sz="0" w:space="0" w:color="auto"/>
        <w:left w:val="none" w:sz="0" w:space="0" w:color="auto"/>
        <w:bottom w:val="none" w:sz="0" w:space="0" w:color="auto"/>
        <w:right w:val="none" w:sz="0" w:space="0" w:color="auto"/>
      </w:divBdr>
    </w:div>
    <w:div w:id="1175651123">
      <w:bodyDiv w:val="1"/>
      <w:marLeft w:val="0"/>
      <w:marRight w:val="0"/>
      <w:marTop w:val="0"/>
      <w:marBottom w:val="0"/>
      <w:divBdr>
        <w:top w:val="none" w:sz="0" w:space="0" w:color="auto"/>
        <w:left w:val="none" w:sz="0" w:space="0" w:color="auto"/>
        <w:bottom w:val="none" w:sz="0" w:space="0" w:color="auto"/>
        <w:right w:val="none" w:sz="0" w:space="0" w:color="auto"/>
      </w:divBdr>
      <w:divsChild>
        <w:div w:id="308443069">
          <w:marLeft w:val="0"/>
          <w:marRight w:val="0"/>
          <w:marTop w:val="0"/>
          <w:marBottom w:val="0"/>
          <w:divBdr>
            <w:top w:val="none" w:sz="0" w:space="0" w:color="auto"/>
            <w:left w:val="none" w:sz="0" w:space="0" w:color="auto"/>
            <w:bottom w:val="none" w:sz="0" w:space="0" w:color="auto"/>
            <w:right w:val="none" w:sz="0" w:space="0" w:color="auto"/>
          </w:divBdr>
          <w:divsChild>
            <w:div w:id="379060868">
              <w:marLeft w:val="0"/>
              <w:marRight w:val="0"/>
              <w:marTop w:val="0"/>
              <w:marBottom w:val="0"/>
              <w:divBdr>
                <w:top w:val="none" w:sz="0" w:space="0" w:color="auto"/>
                <w:left w:val="none" w:sz="0" w:space="0" w:color="auto"/>
                <w:bottom w:val="none" w:sz="0" w:space="0" w:color="auto"/>
                <w:right w:val="none" w:sz="0" w:space="0" w:color="auto"/>
              </w:divBdr>
            </w:div>
          </w:divsChild>
        </w:div>
        <w:div w:id="1780486256">
          <w:marLeft w:val="0"/>
          <w:marRight w:val="0"/>
          <w:marTop w:val="0"/>
          <w:marBottom w:val="0"/>
          <w:divBdr>
            <w:top w:val="none" w:sz="0" w:space="0" w:color="auto"/>
            <w:left w:val="none" w:sz="0" w:space="0" w:color="auto"/>
            <w:bottom w:val="none" w:sz="0" w:space="0" w:color="auto"/>
            <w:right w:val="none" w:sz="0" w:space="0" w:color="auto"/>
          </w:divBdr>
          <w:divsChild>
            <w:div w:id="626083494">
              <w:marLeft w:val="0"/>
              <w:marRight w:val="0"/>
              <w:marTop w:val="0"/>
              <w:marBottom w:val="0"/>
              <w:divBdr>
                <w:top w:val="none" w:sz="0" w:space="0" w:color="auto"/>
                <w:left w:val="none" w:sz="0" w:space="0" w:color="auto"/>
                <w:bottom w:val="none" w:sz="0" w:space="0" w:color="auto"/>
                <w:right w:val="none" w:sz="0" w:space="0" w:color="auto"/>
              </w:divBdr>
              <w:divsChild>
                <w:div w:id="14813642">
                  <w:marLeft w:val="0"/>
                  <w:marRight w:val="0"/>
                  <w:marTop w:val="0"/>
                  <w:marBottom w:val="0"/>
                  <w:divBdr>
                    <w:top w:val="none" w:sz="0" w:space="0" w:color="auto"/>
                    <w:left w:val="none" w:sz="0" w:space="0" w:color="auto"/>
                    <w:bottom w:val="none" w:sz="0" w:space="0" w:color="auto"/>
                    <w:right w:val="none" w:sz="0" w:space="0" w:color="auto"/>
                  </w:divBdr>
                  <w:divsChild>
                    <w:div w:id="1166239771">
                      <w:marLeft w:val="0"/>
                      <w:marRight w:val="0"/>
                      <w:marTop w:val="0"/>
                      <w:marBottom w:val="0"/>
                      <w:divBdr>
                        <w:top w:val="none" w:sz="0" w:space="0" w:color="auto"/>
                        <w:left w:val="none" w:sz="0" w:space="0" w:color="auto"/>
                        <w:bottom w:val="none" w:sz="0" w:space="0" w:color="auto"/>
                        <w:right w:val="none" w:sz="0" w:space="0" w:color="auto"/>
                      </w:divBdr>
                      <w:divsChild>
                        <w:div w:id="733964851">
                          <w:marLeft w:val="0"/>
                          <w:marRight w:val="0"/>
                          <w:marTop w:val="0"/>
                          <w:marBottom w:val="0"/>
                          <w:divBdr>
                            <w:top w:val="none" w:sz="0" w:space="0" w:color="auto"/>
                            <w:left w:val="none" w:sz="0" w:space="0" w:color="auto"/>
                            <w:bottom w:val="none" w:sz="0" w:space="0" w:color="auto"/>
                            <w:right w:val="none" w:sz="0" w:space="0" w:color="auto"/>
                          </w:divBdr>
                          <w:divsChild>
                            <w:div w:id="78798268">
                              <w:marLeft w:val="0"/>
                              <w:marRight w:val="0"/>
                              <w:marTop w:val="0"/>
                              <w:marBottom w:val="0"/>
                              <w:divBdr>
                                <w:top w:val="none" w:sz="0" w:space="0" w:color="auto"/>
                                <w:left w:val="none" w:sz="0" w:space="0" w:color="auto"/>
                                <w:bottom w:val="none" w:sz="0" w:space="0" w:color="auto"/>
                                <w:right w:val="none" w:sz="0" w:space="0" w:color="auto"/>
                              </w:divBdr>
                              <w:divsChild>
                                <w:div w:id="464350292">
                                  <w:marLeft w:val="0"/>
                                  <w:marRight w:val="0"/>
                                  <w:marTop w:val="0"/>
                                  <w:marBottom w:val="0"/>
                                  <w:divBdr>
                                    <w:top w:val="none" w:sz="0" w:space="0" w:color="auto"/>
                                    <w:left w:val="none" w:sz="0" w:space="0" w:color="auto"/>
                                    <w:bottom w:val="none" w:sz="0" w:space="0" w:color="auto"/>
                                    <w:right w:val="none" w:sz="0" w:space="0" w:color="auto"/>
                                  </w:divBdr>
                                  <w:divsChild>
                                    <w:div w:id="2036996475">
                                      <w:marLeft w:val="0"/>
                                      <w:marRight w:val="0"/>
                                      <w:marTop w:val="0"/>
                                      <w:marBottom w:val="0"/>
                                      <w:divBdr>
                                        <w:top w:val="none" w:sz="0" w:space="0" w:color="auto"/>
                                        <w:left w:val="none" w:sz="0" w:space="0" w:color="auto"/>
                                        <w:bottom w:val="none" w:sz="0" w:space="0" w:color="auto"/>
                                        <w:right w:val="none" w:sz="0" w:space="0" w:color="auto"/>
                                      </w:divBdr>
                                      <w:divsChild>
                                        <w:div w:id="17659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268039">
      <w:bodyDiv w:val="1"/>
      <w:marLeft w:val="0"/>
      <w:marRight w:val="0"/>
      <w:marTop w:val="0"/>
      <w:marBottom w:val="0"/>
      <w:divBdr>
        <w:top w:val="none" w:sz="0" w:space="0" w:color="auto"/>
        <w:left w:val="none" w:sz="0" w:space="0" w:color="auto"/>
        <w:bottom w:val="none" w:sz="0" w:space="0" w:color="auto"/>
        <w:right w:val="none" w:sz="0" w:space="0" w:color="auto"/>
      </w:divBdr>
    </w:div>
    <w:div w:id="1235628373">
      <w:bodyDiv w:val="1"/>
      <w:marLeft w:val="0"/>
      <w:marRight w:val="0"/>
      <w:marTop w:val="0"/>
      <w:marBottom w:val="0"/>
      <w:divBdr>
        <w:top w:val="none" w:sz="0" w:space="0" w:color="auto"/>
        <w:left w:val="none" w:sz="0" w:space="0" w:color="auto"/>
        <w:bottom w:val="none" w:sz="0" w:space="0" w:color="auto"/>
        <w:right w:val="none" w:sz="0" w:space="0" w:color="auto"/>
      </w:divBdr>
    </w:div>
    <w:div w:id="1315836444">
      <w:bodyDiv w:val="1"/>
      <w:marLeft w:val="0"/>
      <w:marRight w:val="0"/>
      <w:marTop w:val="0"/>
      <w:marBottom w:val="0"/>
      <w:divBdr>
        <w:top w:val="none" w:sz="0" w:space="0" w:color="auto"/>
        <w:left w:val="none" w:sz="0" w:space="0" w:color="auto"/>
        <w:bottom w:val="none" w:sz="0" w:space="0" w:color="auto"/>
        <w:right w:val="none" w:sz="0" w:space="0" w:color="auto"/>
      </w:divBdr>
      <w:divsChild>
        <w:div w:id="1939022509">
          <w:marLeft w:val="0"/>
          <w:marRight w:val="0"/>
          <w:marTop w:val="0"/>
          <w:marBottom w:val="0"/>
          <w:divBdr>
            <w:top w:val="none" w:sz="0" w:space="0" w:color="auto"/>
            <w:left w:val="none" w:sz="0" w:space="0" w:color="auto"/>
            <w:bottom w:val="none" w:sz="0" w:space="0" w:color="auto"/>
            <w:right w:val="none" w:sz="0" w:space="0" w:color="auto"/>
          </w:divBdr>
          <w:divsChild>
            <w:div w:id="851917661">
              <w:marLeft w:val="0"/>
              <w:marRight w:val="0"/>
              <w:marTop w:val="0"/>
              <w:marBottom w:val="0"/>
              <w:divBdr>
                <w:top w:val="none" w:sz="0" w:space="0" w:color="auto"/>
                <w:left w:val="none" w:sz="0" w:space="0" w:color="auto"/>
                <w:bottom w:val="none" w:sz="0" w:space="0" w:color="auto"/>
                <w:right w:val="none" w:sz="0" w:space="0" w:color="auto"/>
              </w:divBdr>
              <w:divsChild>
                <w:div w:id="16302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849">
          <w:marLeft w:val="0"/>
          <w:marRight w:val="0"/>
          <w:marTop w:val="0"/>
          <w:marBottom w:val="0"/>
          <w:divBdr>
            <w:top w:val="none" w:sz="0" w:space="0" w:color="auto"/>
            <w:left w:val="none" w:sz="0" w:space="0" w:color="auto"/>
            <w:bottom w:val="none" w:sz="0" w:space="0" w:color="auto"/>
            <w:right w:val="none" w:sz="0" w:space="0" w:color="auto"/>
          </w:divBdr>
          <w:divsChild>
            <w:div w:id="1446660067">
              <w:marLeft w:val="0"/>
              <w:marRight w:val="0"/>
              <w:marTop w:val="0"/>
              <w:marBottom w:val="0"/>
              <w:divBdr>
                <w:top w:val="none" w:sz="0" w:space="0" w:color="auto"/>
                <w:left w:val="none" w:sz="0" w:space="0" w:color="auto"/>
                <w:bottom w:val="none" w:sz="0" w:space="0" w:color="auto"/>
                <w:right w:val="none" w:sz="0" w:space="0" w:color="auto"/>
              </w:divBdr>
              <w:divsChild>
                <w:div w:id="12781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3262">
      <w:bodyDiv w:val="1"/>
      <w:marLeft w:val="0"/>
      <w:marRight w:val="0"/>
      <w:marTop w:val="0"/>
      <w:marBottom w:val="0"/>
      <w:divBdr>
        <w:top w:val="none" w:sz="0" w:space="0" w:color="auto"/>
        <w:left w:val="none" w:sz="0" w:space="0" w:color="auto"/>
        <w:bottom w:val="none" w:sz="0" w:space="0" w:color="auto"/>
        <w:right w:val="none" w:sz="0" w:space="0" w:color="auto"/>
      </w:divBdr>
    </w:div>
    <w:div w:id="1447852357">
      <w:bodyDiv w:val="1"/>
      <w:marLeft w:val="0"/>
      <w:marRight w:val="0"/>
      <w:marTop w:val="0"/>
      <w:marBottom w:val="0"/>
      <w:divBdr>
        <w:top w:val="none" w:sz="0" w:space="0" w:color="auto"/>
        <w:left w:val="none" w:sz="0" w:space="0" w:color="auto"/>
        <w:bottom w:val="none" w:sz="0" w:space="0" w:color="auto"/>
        <w:right w:val="none" w:sz="0" w:space="0" w:color="auto"/>
      </w:divBdr>
      <w:divsChild>
        <w:div w:id="308292183">
          <w:marLeft w:val="0"/>
          <w:marRight w:val="0"/>
          <w:marTop w:val="0"/>
          <w:marBottom w:val="0"/>
          <w:divBdr>
            <w:top w:val="none" w:sz="0" w:space="0" w:color="auto"/>
            <w:left w:val="none" w:sz="0" w:space="0" w:color="auto"/>
            <w:bottom w:val="none" w:sz="0" w:space="0" w:color="auto"/>
            <w:right w:val="none" w:sz="0" w:space="0" w:color="auto"/>
          </w:divBdr>
          <w:divsChild>
            <w:div w:id="490413330">
              <w:marLeft w:val="0"/>
              <w:marRight w:val="0"/>
              <w:marTop w:val="0"/>
              <w:marBottom w:val="0"/>
              <w:divBdr>
                <w:top w:val="none" w:sz="0" w:space="0" w:color="auto"/>
                <w:left w:val="none" w:sz="0" w:space="0" w:color="auto"/>
                <w:bottom w:val="none" w:sz="0" w:space="0" w:color="auto"/>
                <w:right w:val="none" w:sz="0" w:space="0" w:color="auto"/>
              </w:divBdr>
              <w:divsChild>
                <w:div w:id="2118594324">
                  <w:marLeft w:val="0"/>
                  <w:marRight w:val="0"/>
                  <w:marTop w:val="0"/>
                  <w:marBottom w:val="0"/>
                  <w:divBdr>
                    <w:top w:val="none" w:sz="0" w:space="0" w:color="auto"/>
                    <w:left w:val="none" w:sz="0" w:space="0" w:color="auto"/>
                    <w:bottom w:val="none" w:sz="0" w:space="0" w:color="auto"/>
                    <w:right w:val="none" w:sz="0" w:space="0" w:color="auto"/>
                  </w:divBdr>
                  <w:divsChild>
                    <w:div w:id="11381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50157">
              <w:marLeft w:val="0"/>
              <w:marRight w:val="0"/>
              <w:marTop w:val="0"/>
              <w:marBottom w:val="0"/>
              <w:divBdr>
                <w:top w:val="none" w:sz="0" w:space="0" w:color="auto"/>
                <w:left w:val="none" w:sz="0" w:space="0" w:color="auto"/>
                <w:bottom w:val="none" w:sz="0" w:space="0" w:color="auto"/>
                <w:right w:val="none" w:sz="0" w:space="0" w:color="auto"/>
              </w:divBdr>
            </w:div>
            <w:div w:id="1294559597">
              <w:marLeft w:val="0"/>
              <w:marRight w:val="0"/>
              <w:marTop w:val="0"/>
              <w:marBottom w:val="0"/>
              <w:divBdr>
                <w:top w:val="none" w:sz="0" w:space="0" w:color="auto"/>
                <w:left w:val="none" w:sz="0" w:space="0" w:color="auto"/>
                <w:bottom w:val="none" w:sz="0" w:space="0" w:color="auto"/>
                <w:right w:val="none" w:sz="0" w:space="0" w:color="auto"/>
              </w:divBdr>
              <w:divsChild>
                <w:div w:id="620495447">
                  <w:marLeft w:val="0"/>
                  <w:marRight w:val="0"/>
                  <w:marTop w:val="0"/>
                  <w:marBottom w:val="0"/>
                  <w:divBdr>
                    <w:top w:val="none" w:sz="0" w:space="0" w:color="auto"/>
                    <w:left w:val="none" w:sz="0" w:space="0" w:color="auto"/>
                    <w:bottom w:val="none" w:sz="0" w:space="0" w:color="auto"/>
                    <w:right w:val="none" w:sz="0" w:space="0" w:color="auto"/>
                  </w:divBdr>
                  <w:divsChild>
                    <w:div w:id="9704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3243">
          <w:marLeft w:val="0"/>
          <w:marRight w:val="0"/>
          <w:marTop w:val="0"/>
          <w:marBottom w:val="0"/>
          <w:divBdr>
            <w:top w:val="none" w:sz="0" w:space="0" w:color="auto"/>
            <w:left w:val="none" w:sz="0" w:space="0" w:color="auto"/>
            <w:bottom w:val="none" w:sz="0" w:space="0" w:color="auto"/>
            <w:right w:val="none" w:sz="0" w:space="0" w:color="auto"/>
          </w:divBdr>
          <w:divsChild>
            <w:div w:id="363136218">
              <w:marLeft w:val="0"/>
              <w:marRight w:val="0"/>
              <w:marTop w:val="0"/>
              <w:marBottom w:val="0"/>
              <w:divBdr>
                <w:top w:val="none" w:sz="0" w:space="0" w:color="auto"/>
                <w:left w:val="none" w:sz="0" w:space="0" w:color="auto"/>
                <w:bottom w:val="none" w:sz="0" w:space="0" w:color="auto"/>
                <w:right w:val="none" w:sz="0" w:space="0" w:color="auto"/>
              </w:divBdr>
              <w:divsChild>
                <w:div w:id="226457962">
                  <w:marLeft w:val="0"/>
                  <w:marRight w:val="0"/>
                  <w:marTop w:val="0"/>
                  <w:marBottom w:val="0"/>
                  <w:divBdr>
                    <w:top w:val="none" w:sz="0" w:space="0" w:color="auto"/>
                    <w:left w:val="none" w:sz="0" w:space="0" w:color="auto"/>
                    <w:bottom w:val="none" w:sz="0" w:space="0" w:color="auto"/>
                    <w:right w:val="none" w:sz="0" w:space="0" w:color="auto"/>
                  </w:divBdr>
                  <w:divsChild>
                    <w:div w:id="604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768">
              <w:marLeft w:val="0"/>
              <w:marRight w:val="0"/>
              <w:marTop w:val="0"/>
              <w:marBottom w:val="0"/>
              <w:divBdr>
                <w:top w:val="none" w:sz="0" w:space="0" w:color="auto"/>
                <w:left w:val="none" w:sz="0" w:space="0" w:color="auto"/>
                <w:bottom w:val="none" w:sz="0" w:space="0" w:color="auto"/>
                <w:right w:val="none" w:sz="0" w:space="0" w:color="auto"/>
              </w:divBdr>
              <w:divsChild>
                <w:div w:id="1864054210">
                  <w:marLeft w:val="0"/>
                  <w:marRight w:val="0"/>
                  <w:marTop w:val="0"/>
                  <w:marBottom w:val="0"/>
                  <w:divBdr>
                    <w:top w:val="none" w:sz="0" w:space="0" w:color="auto"/>
                    <w:left w:val="none" w:sz="0" w:space="0" w:color="auto"/>
                    <w:bottom w:val="none" w:sz="0" w:space="0" w:color="auto"/>
                    <w:right w:val="none" w:sz="0" w:space="0" w:color="auto"/>
                  </w:divBdr>
                  <w:divsChild>
                    <w:div w:id="6821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86237">
      <w:bodyDiv w:val="1"/>
      <w:marLeft w:val="0"/>
      <w:marRight w:val="0"/>
      <w:marTop w:val="0"/>
      <w:marBottom w:val="0"/>
      <w:divBdr>
        <w:top w:val="none" w:sz="0" w:space="0" w:color="auto"/>
        <w:left w:val="none" w:sz="0" w:space="0" w:color="auto"/>
        <w:bottom w:val="none" w:sz="0" w:space="0" w:color="auto"/>
        <w:right w:val="none" w:sz="0" w:space="0" w:color="auto"/>
      </w:divBdr>
    </w:div>
    <w:div w:id="1492019684">
      <w:bodyDiv w:val="1"/>
      <w:marLeft w:val="0"/>
      <w:marRight w:val="0"/>
      <w:marTop w:val="0"/>
      <w:marBottom w:val="0"/>
      <w:divBdr>
        <w:top w:val="none" w:sz="0" w:space="0" w:color="auto"/>
        <w:left w:val="none" w:sz="0" w:space="0" w:color="auto"/>
        <w:bottom w:val="none" w:sz="0" w:space="0" w:color="auto"/>
        <w:right w:val="none" w:sz="0" w:space="0" w:color="auto"/>
      </w:divBdr>
    </w:div>
    <w:div w:id="1506356108">
      <w:bodyDiv w:val="1"/>
      <w:marLeft w:val="0"/>
      <w:marRight w:val="0"/>
      <w:marTop w:val="0"/>
      <w:marBottom w:val="0"/>
      <w:divBdr>
        <w:top w:val="none" w:sz="0" w:space="0" w:color="auto"/>
        <w:left w:val="none" w:sz="0" w:space="0" w:color="auto"/>
        <w:bottom w:val="none" w:sz="0" w:space="0" w:color="auto"/>
        <w:right w:val="none" w:sz="0" w:space="0" w:color="auto"/>
      </w:divBdr>
      <w:divsChild>
        <w:div w:id="391932721">
          <w:marLeft w:val="0"/>
          <w:marRight w:val="0"/>
          <w:marTop w:val="0"/>
          <w:marBottom w:val="0"/>
          <w:divBdr>
            <w:top w:val="none" w:sz="0" w:space="0" w:color="auto"/>
            <w:left w:val="none" w:sz="0" w:space="0" w:color="auto"/>
            <w:bottom w:val="none" w:sz="0" w:space="0" w:color="auto"/>
            <w:right w:val="none" w:sz="0" w:space="0" w:color="auto"/>
          </w:divBdr>
          <w:divsChild>
            <w:div w:id="555317887">
              <w:marLeft w:val="0"/>
              <w:marRight w:val="0"/>
              <w:marTop w:val="0"/>
              <w:marBottom w:val="0"/>
              <w:divBdr>
                <w:top w:val="none" w:sz="0" w:space="0" w:color="auto"/>
                <w:left w:val="none" w:sz="0" w:space="0" w:color="auto"/>
                <w:bottom w:val="none" w:sz="0" w:space="0" w:color="auto"/>
                <w:right w:val="none" w:sz="0" w:space="0" w:color="auto"/>
              </w:divBdr>
              <w:divsChild>
                <w:div w:id="1258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3797">
          <w:marLeft w:val="0"/>
          <w:marRight w:val="0"/>
          <w:marTop w:val="0"/>
          <w:marBottom w:val="0"/>
          <w:divBdr>
            <w:top w:val="none" w:sz="0" w:space="0" w:color="auto"/>
            <w:left w:val="none" w:sz="0" w:space="0" w:color="auto"/>
            <w:bottom w:val="none" w:sz="0" w:space="0" w:color="auto"/>
            <w:right w:val="none" w:sz="0" w:space="0" w:color="auto"/>
          </w:divBdr>
          <w:divsChild>
            <w:div w:id="776753963">
              <w:marLeft w:val="0"/>
              <w:marRight w:val="0"/>
              <w:marTop w:val="0"/>
              <w:marBottom w:val="0"/>
              <w:divBdr>
                <w:top w:val="none" w:sz="0" w:space="0" w:color="auto"/>
                <w:left w:val="none" w:sz="0" w:space="0" w:color="auto"/>
                <w:bottom w:val="none" w:sz="0" w:space="0" w:color="auto"/>
                <w:right w:val="none" w:sz="0" w:space="0" w:color="auto"/>
              </w:divBdr>
              <w:divsChild>
                <w:div w:id="18651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09181">
      <w:bodyDiv w:val="1"/>
      <w:marLeft w:val="0"/>
      <w:marRight w:val="0"/>
      <w:marTop w:val="0"/>
      <w:marBottom w:val="0"/>
      <w:divBdr>
        <w:top w:val="none" w:sz="0" w:space="0" w:color="auto"/>
        <w:left w:val="none" w:sz="0" w:space="0" w:color="auto"/>
        <w:bottom w:val="none" w:sz="0" w:space="0" w:color="auto"/>
        <w:right w:val="none" w:sz="0" w:space="0" w:color="auto"/>
      </w:divBdr>
    </w:div>
    <w:div w:id="1577856871">
      <w:bodyDiv w:val="1"/>
      <w:marLeft w:val="0"/>
      <w:marRight w:val="0"/>
      <w:marTop w:val="0"/>
      <w:marBottom w:val="0"/>
      <w:divBdr>
        <w:top w:val="none" w:sz="0" w:space="0" w:color="auto"/>
        <w:left w:val="none" w:sz="0" w:space="0" w:color="auto"/>
        <w:bottom w:val="none" w:sz="0" w:space="0" w:color="auto"/>
        <w:right w:val="none" w:sz="0" w:space="0" w:color="auto"/>
      </w:divBdr>
    </w:div>
    <w:div w:id="1588926896">
      <w:bodyDiv w:val="1"/>
      <w:marLeft w:val="0"/>
      <w:marRight w:val="0"/>
      <w:marTop w:val="0"/>
      <w:marBottom w:val="0"/>
      <w:divBdr>
        <w:top w:val="none" w:sz="0" w:space="0" w:color="auto"/>
        <w:left w:val="none" w:sz="0" w:space="0" w:color="auto"/>
        <w:bottom w:val="none" w:sz="0" w:space="0" w:color="auto"/>
        <w:right w:val="none" w:sz="0" w:space="0" w:color="auto"/>
      </w:divBdr>
    </w:div>
    <w:div w:id="1594121616">
      <w:bodyDiv w:val="1"/>
      <w:marLeft w:val="0"/>
      <w:marRight w:val="0"/>
      <w:marTop w:val="0"/>
      <w:marBottom w:val="0"/>
      <w:divBdr>
        <w:top w:val="none" w:sz="0" w:space="0" w:color="auto"/>
        <w:left w:val="none" w:sz="0" w:space="0" w:color="auto"/>
        <w:bottom w:val="none" w:sz="0" w:space="0" w:color="auto"/>
        <w:right w:val="none" w:sz="0" w:space="0" w:color="auto"/>
      </w:divBdr>
    </w:div>
    <w:div w:id="1600480153">
      <w:bodyDiv w:val="1"/>
      <w:marLeft w:val="0"/>
      <w:marRight w:val="0"/>
      <w:marTop w:val="0"/>
      <w:marBottom w:val="0"/>
      <w:divBdr>
        <w:top w:val="none" w:sz="0" w:space="0" w:color="auto"/>
        <w:left w:val="none" w:sz="0" w:space="0" w:color="auto"/>
        <w:bottom w:val="none" w:sz="0" w:space="0" w:color="auto"/>
        <w:right w:val="none" w:sz="0" w:space="0" w:color="auto"/>
      </w:divBdr>
    </w:div>
    <w:div w:id="1623228103">
      <w:bodyDiv w:val="1"/>
      <w:marLeft w:val="0"/>
      <w:marRight w:val="0"/>
      <w:marTop w:val="0"/>
      <w:marBottom w:val="0"/>
      <w:divBdr>
        <w:top w:val="none" w:sz="0" w:space="0" w:color="auto"/>
        <w:left w:val="none" w:sz="0" w:space="0" w:color="auto"/>
        <w:bottom w:val="none" w:sz="0" w:space="0" w:color="auto"/>
        <w:right w:val="none" w:sz="0" w:space="0" w:color="auto"/>
      </w:divBdr>
    </w:div>
    <w:div w:id="1628244968">
      <w:bodyDiv w:val="1"/>
      <w:marLeft w:val="0"/>
      <w:marRight w:val="0"/>
      <w:marTop w:val="0"/>
      <w:marBottom w:val="0"/>
      <w:divBdr>
        <w:top w:val="none" w:sz="0" w:space="0" w:color="auto"/>
        <w:left w:val="none" w:sz="0" w:space="0" w:color="auto"/>
        <w:bottom w:val="none" w:sz="0" w:space="0" w:color="auto"/>
        <w:right w:val="none" w:sz="0" w:space="0" w:color="auto"/>
      </w:divBdr>
    </w:div>
    <w:div w:id="1633096589">
      <w:bodyDiv w:val="1"/>
      <w:marLeft w:val="0"/>
      <w:marRight w:val="0"/>
      <w:marTop w:val="0"/>
      <w:marBottom w:val="0"/>
      <w:divBdr>
        <w:top w:val="none" w:sz="0" w:space="0" w:color="auto"/>
        <w:left w:val="none" w:sz="0" w:space="0" w:color="auto"/>
        <w:bottom w:val="none" w:sz="0" w:space="0" w:color="auto"/>
        <w:right w:val="none" w:sz="0" w:space="0" w:color="auto"/>
      </w:divBdr>
      <w:divsChild>
        <w:div w:id="1696152526">
          <w:marLeft w:val="0"/>
          <w:marRight w:val="0"/>
          <w:marTop w:val="0"/>
          <w:marBottom w:val="0"/>
          <w:divBdr>
            <w:top w:val="none" w:sz="0" w:space="0" w:color="auto"/>
            <w:left w:val="none" w:sz="0" w:space="0" w:color="auto"/>
            <w:bottom w:val="none" w:sz="0" w:space="0" w:color="auto"/>
            <w:right w:val="none" w:sz="0" w:space="0" w:color="auto"/>
          </w:divBdr>
          <w:divsChild>
            <w:div w:id="1220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7928">
      <w:bodyDiv w:val="1"/>
      <w:marLeft w:val="0"/>
      <w:marRight w:val="0"/>
      <w:marTop w:val="0"/>
      <w:marBottom w:val="0"/>
      <w:divBdr>
        <w:top w:val="none" w:sz="0" w:space="0" w:color="auto"/>
        <w:left w:val="none" w:sz="0" w:space="0" w:color="auto"/>
        <w:bottom w:val="none" w:sz="0" w:space="0" w:color="auto"/>
        <w:right w:val="none" w:sz="0" w:space="0" w:color="auto"/>
      </w:divBdr>
    </w:div>
    <w:div w:id="1648852878">
      <w:bodyDiv w:val="1"/>
      <w:marLeft w:val="0"/>
      <w:marRight w:val="0"/>
      <w:marTop w:val="0"/>
      <w:marBottom w:val="0"/>
      <w:divBdr>
        <w:top w:val="none" w:sz="0" w:space="0" w:color="auto"/>
        <w:left w:val="none" w:sz="0" w:space="0" w:color="auto"/>
        <w:bottom w:val="none" w:sz="0" w:space="0" w:color="auto"/>
        <w:right w:val="none" w:sz="0" w:space="0" w:color="auto"/>
      </w:divBdr>
    </w:div>
    <w:div w:id="1658803884">
      <w:bodyDiv w:val="1"/>
      <w:marLeft w:val="0"/>
      <w:marRight w:val="0"/>
      <w:marTop w:val="0"/>
      <w:marBottom w:val="0"/>
      <w:divBdr>
        <w:top w:val="none" w:sz="0" w:space="0" w:color="auto"/>
        <w:left w:val="none" w:sz="0" w:space="0" w:color="auto"/>
        <w:bottom w:val="none" w:sz="0" w:space="0" w:color="auto"/>
        <w:right w:val="none" w:sz="0" w:space="0" w:color="auto"/>
      </w:divBdr>
    </w:div>
    <w:div w:id="1670986702">
      <w:bodyDiv w:val="1"/>
      <w:marLeft w:val="0"/>
      <w:marRight w:val="0"/>
      <w:marTop w:val="0"/>
      <w:marBottom w:val="0"/>
      <w:divBdr>
        <w:top w:val="none" w:sz="0" w:space="0" w:color="auto"/>
        <w:left w:val="none" w:sz="0" w:space="0" w:color="auto"/>
        <w:bottom w:val="none" w:sz="0" w:space="0" w:color="auto"/>
        <w:right w:val="none" w:sz="0" w:space="0" w:color="auto"/>
      </w:divBdr>
    </w:div>
    <w:div w:id="1675567568">
      <w:bodyDiv w:val="1"/>
      <w:marLeft w:val="0"/>
      <w:marRight w:val="0"/>
      <w:marTop w:val="0"/>
      <w:marBottom w:val="0"/>
      <w:divBdr>
        <w:top w:val="none" w:sz="0" w:space="0" w:color="auto"/>
        <w:left w:val="none" w:sz="0" w:space="0" w:color="auto"/>
        <w:bottom w:val="none" w:sz="0" w:space="0" w:color="auto"/>
        <w:right w:val="none" w:sz="0" w:space="0" w:color="auto"/>
      </w:divBdr>
    </w:div>
    <w:div w:id="1742093510">
      <w:bodyDiv w:val="1"/>
      <w:marLeft w:val="0"/>
      <w:marRight w:val="0"/>
      <w:marTop w:val="0"/>
      <w:marBottom w:val="0"/>
      <w:divBdr>
        <w:top w:val="none" w:sz="0" w:space="0" w:color="auto"/>
        <w:left w:val="none" w:sz="0" w:space="0" w:color="auto"/>
        <w:bottom w:val="none" w:sz="0" w:space="0" w:color="auto"/>
        <w:right w:val="none" w:sz="0" w:space="0" w:color="auto"/>
      </w:divBdr>
    </w:div>
    <w:div w:id="1762749744">
      <w:bodyDiv w:val="1"/>
      <w:marLeft w:val="0"/>
      <w:marRight w:val="0"/>
      <w:marTop w:val="0"/>
      <w:marBottom w:val="0"/>
      <w:divBdr>
        <w:top w:val="none" w:sz="0" w:space="0" w:color="auto"/>
        <w:left w:val="none" w:sz="0" w:space="0" w:color="auto"/>
        <w:bottom w:val="none" w:sz="0" w:space="0" w:color="auto"/>
        <w:right w:val="none" w:sz="0" w:space="0" w:color="auto"/>
      </w:divBdr>
    </w:div>
    <w:div w:id="1797487008">
      <w:bodyDiv w:val="1"/>
      <w:marLeft w:val="0"/>
      <w:marRight w:val="0"/>
      <w:marTop w:val="0"/>
      <w:marBottom w:val="0"/>
      <w:divBdr>
        <w:top w:val="none" w:sz="0" w:space="0" w:color="auto"/>
        <w:left w:val="none" w:sz="0" w:space="0" w:color="auto"/>
        <w:bottom w:val="none" w:sz="0" w:space="0" w:color="auto"/>
        <w:right w:val="none" w:sz="0" w:space="0" w:color="auto"/>
      </w:divBdr>
      <w:divsChild>
        <w:div w:id="1131019">
          <w:marLeft w:val="450"/>
          <w:marRight w:val="0"/>
          <w:marTop w:val="0"/>
          <w:marBottom w:val="60"/>
          <w:divBdr>
            <w:top w:val="none" w:sz="0" w:space="0" w:color="auto"/>
            <w:left w:val="none" w:sz="0" w:space="0" w:color="auto"/>
            <w:bottom w:val="none" w:sz="0" w:space="0" w:color="auto"/>
            <w:right w:val="none" w:sz="0" w:space="0" w:color="auto"/>
          </w:divBdr>
        </w:div>
        <w:div w:id="303512281">
          <w:marLeft w:val="450"/>
          <w:marRight w:val="0"/>
          <w:marTop w:val="0"/>
          <w:marBottom w:val="60"/>
          <w:divBdr>
            <w:top w:val="none" w:sz="0" w:space="0" w:color="auto"/>
            <w:left w:val="none" w:sz="0" w:space="0" w:color="auto"/>
            <w:bottom w:val="none" w:sz="0" w:space="0" w:color="auto"/>
            <w:right w:val="none" w:sz="0" w:space="0" w:color="auto"/>
          </w:divBdr>
        </w:div>
        <w:div w:id="311327550">
          <w:marLeft w:val="450"/>
          <w:marRight w:val="0"/>
          <w:marTop w:val="0"/>
          <w:marBottom w:val="60"/>
          <w:divBdr>
            <w:top w:val="none" w:sz="0" w:space="0" w:color="auto"/>
            <w:left w:val="none" w:sz="0" w:space="0" w:color="auto"/>
            <w:bottom w:val="none" w:sz="0" w:space="0" w:color="auto"/>
            <w:right w:val="none" w:sz="0" w:space="0" w:color="auto"/>
          </w:divBdr>
        </w:div>
        <w:div w:id="464197434">
          <w:marLeft w:val="450"/>
          <w:marRight w:val="0"/>
          <w:marTop w:val="0"/>
          <w:marBottom w:val="60"/>
          <w:divBdr>
            <w:top w:val="none" w:sz="0" w:space="0" w:color="auto"/>
            <w:left w:val="none" w:sz="0" w:space="0" w:color="auto"/>
            <w:bottom w:val="none" w:sz="0" w:space="0" w:color="auto"/>
            <w:right w:val="none" w:sz="0" w:space="0" w:color="auto"/>
          </w:divBdr>
        </w:div>
        <w:div w:id="500707741">
          <w:marLeft w:val="450"/>
          <w:marRight w:val="0"/>
          <w:marTop w:val="0"/>
          <w:marBottom w:val="60"/>
          <w:divBdr>
            <w:top w:val="none" w:sz="0" w:space="0" w:color="auto"/>
            <w:left w:val="none" w:sz="0" w:space="0" w:color="auto"/>
            <w:bottom w:val="none" w:sz="0" w:space="0" w:color="auto"/>
            <w:right w:val="none" w:sz="0" w:space="0" w:color="auto"/>
          </w:divBdr>
        </w:div>
        <w:div w:id="598175848">
          <w:marLeft w:val="450"/>
          <w:marRight w:val="0"/>
          <w:marTop w:val="0"/>
          <w:marBottom w:val="60"/>
          <w:divBdr>
            <w:top w:val="none" w:sz="0" w:space="0" w:color="auto"/>
            <w:left w:val="none" w:sz="0" w:space="0" w:color="auto"/>
            <w:bottom w:val="none" w:sz="0" w:space="0" w:color="auto"/>
            <w:right w:val="none" w:sz="0" w:space="0" w:color="auto"/>
          </w:divBdr>
        </w:div>
        <w:div w:id="765267623">
          <w:marLeft w:val="450"/>
          <w:marRight w:val="0"/>
          <w:marTop w:val="0"/>
          <w:marBottom w:val="60"/>
          <w:divBdr>
            <w:top w:val="none" w:sz="0" w:space="0" w:color="auto"/>
            <w:left w:val="none" w:sz="0" w:space="0" w:color="auto"/>
            <w:bottom w:val="none" w:sz="0" w:space="0" w:color="auto"/>
            <w:right w:val="none" w:sz="0" w:space="0" w:color="auto"/>
          </w:divBdr>
        </w:div>
        <w:div w:id="804351565">
          <w:marLeft w:val="450"/>
          <w:marRight w:val="0"/>
          <w:marTop w:val="0"/>
          <w:marBottom w:val="60"/>
          <w:divBdr>
            <w:top w:val="none" w:sz="0" w:space="0" w:color="auto"/>
            <w:left w:val="none" w:sz="0" w:space="0" w:color="auto"/>
            <w:bottom w:val="none" w:sz="0" w:space="0" w:color="auto"/>
            <w:right w:val="none" w:sz="0" w:space="0" w:color="auto"/>
          </w:divBdr>
        </w:div>
        <w:div w:id="890850344">
          <w:marLeft w:val="450"/>
          <w:marRight w:val="0"/>
          <w:marTop w:val="0"/>
          <w:marBottom w:val="60"/>
          <w:divBdr>
            <w:top w:val="none" w:sz="0" w:space="0" w:color="auto"/>
            <w:left w:val="none" w:sz="0" w:space="0" w:color="auto"/>
            <w:bottom w:val="none" w:sz="0" w:space="0" w:color="auto"/>
            <w:right w:val="none" w:sz="0" w:space="0" w:color="auto"/>
          </w:divBdr>
        </w:div>
        <w:div w:id="970137746">
          <w:marLeft w:val="450"/>
          <w:marRight w:val="0"/>
          <w:marTop w:val="0"/>
          <w:marBottom w:val="60"/>
          <w:divBdr>
            <w:top w:val="none" w:sz="0" w:space="0" w:color="auto"/>
            <w:left w:val="none" w:sz="0" w:space="0" w:color="auto"/>
            <w:bottom w:val="none" w:sz="0" w:space="0" w:color="auto"/>
            <w:right w:val="none" w:sz="0" w:space="0" w:color="auto"/>
          </w:divBdr>
        </w:div>
        <w:div w:id="996425089">
          <w:marLeft w:val="450"/>
          <w:marRight w:val="0"/>
          <w:marTop w:val="0"/>
          <w:marBottom w:val="60"/>
          <w:divBdr>
            <w:top w:val="none" w:sz="0" w:space="0" w:color="auto"/>
            <w:left w:val="none" w:sz="0" w:space="0" w:color="auto"/>
            <w:bottom w:val="none" w:sz="0" w:space="0" w:color="auto"/>
            <w:right w:val="none" w:sz="0" w:space="0" w:color="auto"/>
          </w:divBdr>
        </w:div>
        <w:div w:id="1233925801">
          <w:marLeft w:val="450"/>
          <w:marRight w:val="0"/>
          <w:marTop w:val="0"/>
          <w:marBottom w:val="60"/>
          <w:divBdr>
            <w:top w:val="none" w:sz="0" w:space="0" w:color="auto"/>
            <w:left w:val="none" w:sz="0" w:space="0" w:color="auto"/>
            <w:bottom w:val="none" w:sz="0" w:space="0" w:color="auto"/>
            <w:right w:val="none" w:sz="0" w:space="0" w:color="auto"/>
          </w:divBdr>
        </w:div>
        <w:div w:id="1426078274">
          <w:marLeft w:val="450"/>
          <w:marRight w:val="0"/>
          <w:marTop w:val="0"/>
          <w:marBottom w:val="60"/>
          <w:divBdr>
            <w:top w:val="none" w:sz="0" w:space="0" w:color="auto"/>
            <w:left w:val="none" w:sz="0" w:space="0" w:color="auto"/>
            <w:bottom w:val="none" w:sz="0" w:space="0" w:color="auto"/>
            <w:right w:val="none" w:sz="0" w:space="0" w:color="auto"/>
          </w:divBdr>
        </w:div>
        <w:div w:id="1859197014">
          <w:marLeft w:val="0"/>
          <w:marRight w:val="0"/>
          <w:marTop w:val="0"/>
          <w:marBottom w:val="60"/>
          <w:divBdr>
            <w:top w:val="none" w:sz="0" w:space="0" w:color="auto"/>
            <w:left w:val="none" w:sz="0" w:space="0" w:color="auto"/>
            <w:bottom w:val="none" w:sz="0" w:space="0" w:color="auto"/>
            <w:right w:val="none" w:sz="0" w:space="0" w:color="auto"/>
          </w:divBdr>
        </w:div>
        <w:div w:id="1934046395">
          <w:marLeft w:val="450"/>
          <w:marRight w:val="0"/>
          <w:marTop w:val="0"/>
          <w:marBottom w:val="60"/>
          <w:divBdr>
            <w:top w:val="none" w:sz="0" w:space="0" w:color="auto"/>
            <w:left w:val="none" w:sz="0" w:space="0" w:color="auto"/>
            <w:bottom w:val="none" w:sz="0" w:space="0" w:color="auto"/>
            <w:right w:val="none" w:sz="0" w:space="0" w:color="auto"/>
          </w:divBdr>
        </w:div>
        <w:div w:id="2124420554">
          <w:marLeft w:val="450"/>
          <w:marRight w:val="0"/>
          <w:marTop w:val="0"/>
          <w:marBottom w:val="60"/>
          <w:divBdr>
            <w:top w:val="none" w:sz="0" w:space="0" w:color="auto"/>
            <w:left w:val="none" w:sz="0" w:space="0" w:color="auto"/>
            <w:bottom w:val="none" w:sz="0" w:space="0" w:color="auto"/>
            <w:right w:val="none" w:sz="0" w:space="0" w:color="auto"/>
          </w:divBdr>
        </w:div>
      </w:divsChild>
    </w:div>
    <w:div w:id="1863393994">
      <w:bodyDiv w:val="1"/>
      <w:marLeft w:val="0"/>
      <w:marRight w:val="0"/>
      <w:marTop w:val="0"/>
      <w:marBottom w:val="0"/>
      <w:divBdr>
        <w:top w:val="none" w:sz="0" w:space="0" w:color="auto"/>
        <w:left w:val="none" w:sz="0" w:space="0" w:color="auto"/>
        <w:bottom w:val="none" w:sz="0" w:space="0" w:color="auto"/>
        <w:right w:val="none" w:sz="0" w:space="0" w:color="auto"/>
      </w:divBdr>
      <w:divsChild>
        <w:div w:id="624166982">
          <w:marLeft w:val="0"/>
          <w:marRight w:val="0"/>
          <w:marTop w:val="0"/>
          <w:marBottom w:val="0"/>
          <w:divBdr>
            <w:top w:val="none" w:sz="0" w:space="0" w:color="auto"/>
            <w:left w:val="none" w:sz="0" w:space="0" w:color="auto"/>
            <w:bottom w:val="none" w:sz="0" w:space="0" w:color="auto"/>
            <w:right w:val="none" w:sz="0" w:space="0" w:color="auto"/>
          </w:divBdr>
          <w:divsChild>
            <w:div w:id="148249746">
              <w:marLeft w:val="0"/>
              <w:marRight w:val="0"/>
              <w:marTop w:val="0"/>
              <w:marBottom w:val="0"/>
              <w:divBdr>
                <w:top w:val="none" w:sz="0" w:space="0" w:color="auto"/>
                <w:left w:val="none" w:sz="0" w:space="0" w:color="auto"/>
                <w:bottom w:val="none" w:sz="0" w:space="0" w:color="auto"/>
                <w:right w:val="none" w:sz="0" w:space="0" w:color="auto"/>
              </w:divBdr>
              <w:divsChild>
                <w:div w:id="10676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6326">
          <w:marLeft w:val="0"/>
          <w:marRight w:val="0"/>
          <w:marTop w:val="0"/>
          <w:marBottom w:val="0"/>
          <w:divBdr>
            <w:top w:val="none" w:sz="0" w:space="0" w:color="auto"/>
            <w:left w:val="none" w:sz="0" w:space="0" w:color="auto"/>
            <w:bottom w:val="none" w:sz="0" w:space="0" w:color="auto"/>
            <w:right w:val="none" w:sz="0" w:space="0" w:color="auto"/>
          </w:divBdr>
          <w:divsChild>
            <w:div w:id="295183467">
              <w:marLeft w:val="0"/>
              <w:marRight w:val="0"/>
              <w:marTop w:val="0"/>
              <w:marBottom w:val="0"/>
              <w:divBdr>
                <w:top w:val="none" w:sz="0" w:space="0" w:color="auto"/>
                <w:left w:val="none" w:sz="0" w:space="0" w:color="auto"/>
                <w:bottom w:val="none" w:sz="0" w:space="0" w:color="auto"/>
                <w:right w:val="none" w:sz="0" w:space="0" w:color="auto"/>
              </w:divBdr>
              <w:divsChild>
                <w:div w:id="18523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1904">
      <w:bodyDiv w:val="1"/>
      <w:marLeft w:val="0"/>
      <w:marRight w:val="0"/>
      <w:marTop w:val="0"/>
      <w:marBottom w:val="0"/>
      <w:divBdr>
        <w:top w:val="none" w:sz="0" w:space="0" w:color="auto"/>
        <w:left w:val="none" w:sz="0" w:space="0" w:color="auto"/>
        <w:bottom w:val="none" w:sz="0" w:space="0" w:color="auto"/>
        <w:right w:val="none" w:sz="0" w:space="0" w:color="auto"/>
      </w:divBdr>
    </w:div>
    <w:div w:id="1915699558">
      <w:bodyDiv w:val="1"/>
      <w:marLeft w:val="0"/>
      <w:marRight w:val="0"/>
      <w:marTop w:val="0"/>
      <w:marBottom w:val="0"/>
      <w:divBdr>
        <w:top w:val="none" w:sz="0" w:space="0" w:color="auto"/>
        <w:left w:val="none" w:sz="0" w:space="0" w:color="auto"/>
        <w:bottom w:val="none" w:sz="0" w:space="0" w:color="auto"/>
        <w:right w:val="none" w:sz="0" w:space="0" w:color="auto"/>
      </w:divBdr>
    </w:div>
    <w:div w:id="1921982639">
      <w:bodyDiv w:val="1"/>
      <w:marLeft w:val="0"/>
      <w:marRight w:val="0"/>
      <w:marTop w:val="0"/>
      <w:marBottom w:val="0"/>
      <w:divBdr>
        <w:top w:val="none" w:sz="0" w:space="0" w:color="auto"/>
        <w:left w:val="none" w:sz="0" w:space="0" w:color="auto"/>
        <w:bottom w:val="none" w:sz="0" w:space="0" w:color="auto"/>
        <w:right w:val="none" w:sz="0" w:space="0" w:color="auto"/>
      </w:divBdr>
    </w:div>
    <w:div w:id="1926645651">
      <w:bodyDiv w:val="1"/>
      <w:marLeft w:val="0"/>
      <w:marRight w:val="0"/>
      <w:marTop w:val="0"/>
      <w:marBottom w:val="0"/>
      <w:divBdr>
        <w:top w:val="none" w:sz="0" w:space="0" w:color="auto"/>
        <w:left w:val="none" w:sz="0" w:space="0" w:color="auto"/>
        <w:bottom w:val="none" w:sz="0" w:space="0" w:color="auto"/>
        <w:right w:val="none" w:sz="0" w:space="0" w:color="auto"/>
      </w:divBdr>
    </w:div>
    <w:div w:id="1944261841">
      <w:bodyDiv w:val="1"/>
      <w:marLeft w:val="0"/>
      <w:marRight w:val="0"/>
      <w:marTop w:val="0"/>
      <w:marBottom w:val="0"/>
      <w:divBdr>
        <w:top w:val="none" w:sz="0" w:space="0" w:color="auto"/>
        <w:left w:val="none" w:sz="0" w:space="0" w:color="auto"/>
        <w:bottom w:val="none" w:sz="0" w:space="0" w:color="auto"/>
        <w:right w:val="none" w:sz="0" w:space="0" w:color="auto"/>
      </w:divBdr>
    </w:div>
    <w:div w:id="1961760201">
      <w:bodyDiv w:val="1"/>
      <w:marLeft w:val="0"/>
      <w:marRight w:val="0"/>
      <w:marTop w:val="0"/>
      <w:marBottom w:val="0"/>
      <w:divBdr>
        <w:top w:val="none" w:sz="0" w:space="0" w:color="auto"/>
        <w:left w:val="none" w:sz="0" w:space="0" w:color="auto"/>
        <w:bottom w:val="none" w:sz="0" w:space="0" w:color="auto"/>
        <w:right w:val="none" w:sz="0" w:space="0" w:color="auto"/>
      </w:divBdr>
      <w:divsChild>
        <w:div w:id="461926831">
          <w:marLeft w:val="0"/>
          <w:marRight w:val="0"/>
          <w:marTop w:val="0"/>
          <w:marBottom w:val="0"/>
          <w:divBdr>
            <w:top w:val="none" w:sz="0" w:space="0" w:color="auto"/>
            <w:left w:val="none" w:sz="0" w:space="0" w:color="auto"/>
            <w:bottom w:val="none" w:sz="0" w:space="0" w:color="auto"/>
            <w:right w:val="none" w:sz="0" w:space="0" w:color="auto"/>
          </w:divBdr>
          <w:divsChild>
            <w:div w:id="101153895">
              <w:marLeft w:val="0"/>
              <w:marRight w:val="0"/>
              <w:marTop w:val="0"/>
              <w:marBottom w:val="0"/>
              <w:divBdr>
                <w:top w:val="none" w:sz="0" w:space="0" w:color="auto"/>
                <w:left w:val="none" w:sz="0" w:space="0" w:color="auto"/>
                <w:bottom w:val="none" w:sz="0" w:space="0" w:color="auto"/>
                <w:right w:val="none" w:sz="0" w:space="0" w:color="auto"/>
              </w:divBdr>
              <w:divsChild>
                <w:div w:id="2132549664">
                  <w:marLeft w:val="0"/>
                  <w:marRight w:val="0"/>
                  <w:marTop w:val="0"/>
                  <w:marBottom w:val="0"/>
                  <w:divBdr>
                    <w:top w:val="none" w:sz="0" w:space="0" w:color="auto"/>
                    <w:left w:val="none" w:sz="0" w:space="0" w:color="auto"/>
                    <w:bottom w:val="none" w:sz="0" w:space="0" w:color="auto"/>
                    <w:right w:val="none" w:sz="0" w:space="0" w:color="auto"/>
                  </w:divBdr>
                  <w:divsChild>
                    <w:div w:id="4246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8588">
              <w:marLeft w:val="0"/>
              <w:marRight w:val="0"/>
              <w:marTop w:val="0"/>
              <w:marBottom w:val="0"/>
              <w:divBdr>
                <w:top w:val="none" w:sz="0" w:space="0" w:color="auto"/>
                <w:left w:val="none" w:sz="0" w:space="0" w:color="auto"/>
                <w:bottom w:val="none" w:sz="0" w:space="0" w:color="auto"/>
                <w:right w:val="none" w:sz="0" w:space="0" w:color="auto"/>
              </w:divBdr>
            </w:div>
            <w:div w:id="1223174431">
              <w:marLeft w:val="0"/>
              <w:marRight w:val="0"/>
              <w:marTop w:val="0"/>
              <w:marBottom w:val="0"/>
              <w:divBdr>
                <w:top w:val="none" w:sz="0" w:space="0" w:color="auto"/>
                <w:left w:val="none" w:sz="0" w:space="0" w:color="auto"/>
                <w:bottom w:val="none" w:sz="0" w:space="0" w:color="auto"/>
                <w:right w:val="none" w:sz="0" w:space="0" w:color="auto"/>
              </w:divBdr>
              <w:divsChild>
                <w:div w:id="797332755">
                  <w:marLeft w:val="0"/>
                  <w:marRight w:val="0"/>
                  <w:marTop w:val="0"/>
                  <w:marBottom w:val="0"/>
                  <w:divBdr>
                    <w:top w:val="none" w:sz="0" w:space="0" w:color="auto"/>
                    <w:left w:val="none" w:sz="0" w:space="0" w:color="auto"/>
                    <w:bottom w:val="none" w:sz="0" w:space="0" w:color="auto"/>
                    <w:right w:val="none" w:sz="0" w:space="0" w:color="auto"/>
                  </w:divBdr>
                  <w:divsChild>
                    <w:div w:id="7185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4537">
          <w:marLeft w:val="0"/>
          <w:marRight w:val="0"/>
          <w:marTop w:val="0"/>
          <w:marBottom w:val="0"/>
          <w:divBdr>
            <w:top w:val="none" w:sz="0" w:space="0" w:color="auto"/>
            <w:left w:val="none" w:sz="0" w:space="0" w:color="auto"/>
            <w:bottom w:val="none" w:sz="0" w:space="0" w:color="auto"/>
            <w:right w:val="none" w:sz="0" w:space="0" w:color="auto"/>
          </w:divBdr>
          <w:divsChild>
            <w:div w:id="82607459">
              <w:marLeft w:val="0"/>
              <w:marRight w:val="0"/>
              <w:marTop w:val="0"/>
              <w:marBottom w:val="0"/>
              <w:divBdr>
                <w:top w:val="none" w:sz="0" w:space="0" w:color="auto"/>
                <w:left w:val="none" w:sz="0" w:space="0" w:color="auto"/>
                <w:bottom w:val="none" w:sz="0" w:space="0" w:color="auto"/>
                <w:right w:val="none" w:sz="0" w:space="0" w:color="auto"/>
              </w:divBdr>
            </w:div>
            <w:div w:id="593822925">
              <w:marLeft w:val="0"/>
              <w:marRight w:val="0"/>
              <w:marTop w:val="0"/>
              <w:marBottom w:val="0"/>
              <w:divBdr>
                <w:top w:val="none" w:sz="0" w:space="0" w:color="auto"/>
                <w:left w:val="none" w:sz="0" w:space="0" w:color="auto"/>
                <w:bottom w:val="none" w:sz="0" w:space="0" w:color="auto"/>
                <w:right w:val="none" w:sz="0" w:space="0" w:color="auto"/>
              </w:divBdr>
              <w:divsChild>
                <w:div w:id="1405297227">
                  <w:marLeft w:val="0"/>
                  <w:marRight w:val="0"/>
                  <w:marTop w:val="0"/>
                  <w:marBottom w:val="0"/>
                  <w:divBdr>
                    <w:top w:val="none" w:sz="0" w:space="0" w:color="auto"/>
                    <w:left w:val="none" w:sz="0" w:space="0" w:color="auto"/>
                    <w:bottom w:val="none" w:sz="0" w:space="0" w:color="auto"/>
                    <w:right w:val="none" w:sz="0" w:space="0" w:color="auto"/>
                  </w:divBdr>
                  <w:divsChild>
                    <w:div w:id="20480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3375">
              <w:marLeft w:val="0"/>
              <w:marRight w:val="0"/>
              <w:marTop w:val="0"/>
              <w:marBottom w:val="0"/>
              <w:divBdr>
                <w:top w:val="none" w:sz="0" w:space="0" w:color="auto"/>
                <w:left w:val="none" w:sz="0" w:space="0" w:color="auto"/>
                <w:bottom w:val="none" w:sz="0" w:space="0" w:color="auto"/>
                <w:right w:val="none" w:sz="0" w:space="0" w:color="auto"/>
              </w:divBdr>
              <w:divsChild>
                <w:div w:id="464785023">
                  <w:marLeft w:val="0"/>
                  <w:marRight w:val="0"/>
                  <w:marTop w:val="0"/>
                  <w:marBottom w:val="0"/>
                  <w:divBdr>
                    <w:top w:val="none" w:sz="0" w:space="0" w:color="auto"/>
                    <w:left w:val="none" w:sz="0" w:space="0" w:color="auto"/>
                    <w:bottom w:val="none" w:sz="0" w:space="0" w:color="auto"/>
                    <w:right w:val="none" w:sz="0" w:space="0" w:color="auto"/>
                  </w:divBdr>
                  <w:divsChild>
                    <w:div w:id="16987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45792">
          <w:marLeft w:val="0"/>
          <w:marRight w:val="0"/>
          <w:marTop w:val="0"/>
          <w:marBottom w:val="0"/>
          <w:divBdr>
            <w:top w:val="none" w:sz="0" w:space="0" w:color="auto"/>
            <w:left w:val="none" w:sz="0" w:space="0" w:color="auto"/>
            <w:bottom w:val="none" w:sz="0" w:space="0" w:color="auto"/>
            <w:right w:val="none" w:sz="0" w:space="0" w:color="auto"/>
          </w:divBdr>
          <w:divsChild>
            <w:div w:id="5447302">
              <w:marLeft w:val="0"/>
              <w:marRight w:val="0"/>
              <w:marTop w:val="0"/>
              <w:marBottom w:val="0"/>
              <w:divBdr>
                <w:top w:val="none" w:sz="0" w:space="0" w:color="auto"/>
                <w:left w:val="none" w:sz="0" w:space="0" w:color="auto"/>
                <w:bottom w:val="none" w:sz="0" w:space="0" w:color="auto"/>
                <w:right w:val="none" w:sz="0" w:space="0" w:color="auto"/>
              </w:divBdr>
            </w:div>
            <w:div w:id="332611133">
              <w:marLeft w:val="0"/>
              <w:marRight w:val="0"/>
              <w:marTop w:val="0"/>
              <w:marBottom w:val="0"/>
              <w:divBdr>
                <w:top w:val="none" w:sz="0" w:space="0" w:color="auto"/>
                <w:left w:val="none" w:sz="0" w:space="0" w:color="auto"/>
                <w:bottom w:val="none" w:sz="0" w:space="0" w:color="auto"/>
                <w:right w:val="none" w:sz="0" w:space="0" w:color="auto"/>
              </w:divBdr>
              <w:divsChild>
                <w:div w:id="338778305">
                  <w:marLeft w:val="0"/>
                  <w:marRight w:val="0"/>
                  <w:marTop w:val="0"/>
                  <w:marBottom w:val="0"/>
                  <w:divBdr>
                    <w:top w:val="none" w:sz="0" w:space="0" w:color="auto"/>
                    <w:left w:val="none" w:sz="0" w:space="0" w:color="auto"/>
                    <w:bottom w:val="none" w:sz="0" w:space="0" w:color="auto"/>
                    <w:right w:val="none" w:sz="0" w:space="0" w:color="auto"/>
                  </w:divBdr>
                  <w:divsChild>
                    <w:div w:id="198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982">
              <w:marLeft w:val="0"/>
              <w:marRight w:val="0"/>
              <w:marTop w:val="0"/>
              <w:marBottom w:val="0"/>
              <w:divBdr>
                <w:top w:val="none" w:sz="0" w:space="0" w:color="auto"/>
                <w:left w:val="none" w:sz="0" w:space="0" w:color="auto"/>
                <w:bottom w:val="none" w:sz="0" w:space="0" w:color="auto"/>
                <w:right w:val="none" w:sz="0" w:space="0" w:color="auto"/>
              </w:divBdr>
              <w:divsChild>
                <w:div w:id="791092064">
                  <w:marLeft w:val="0"/>
                  <w:marRight w:val="0"/>
                  <w:marTop w:val="0"/>
                  <w:marBottom w:val="0"/>
                  <w:divBdr>
                    <w:top w:val="none" w:sz="0" w:space="0" w:color="auto"/>
                    <w:left w:val="none" w:sz="0" w:space="0" w:color="auto"/>
                    <w:bottom w:val="none" w:sz="0" w:space="0" w:color="auto"/>
                    <w:right w:val="none" w:sz="0" w:space="0" w:color="auto"/>
                  </w:divBdr>
                  <w:divsChild>
                    <w:div w:id="8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6237">
      <w:bodyDiv w:val="1"/>
      <w:marLeft w:val="0"/>
      <w:marRight w:val="0"/>
      <w:marTop w:val="0"/>
      <w:marBottom w:val="0"/>
      <w:divBdr>
        <w:top w:val="none" w:sz="0" w:space="0" w:color="auto"/>
        <w:left w:val="none" w:sz="0" w:space="0" w:color="auto"/>
        <w:bottom w:val="none" w:sz="0" w:space="0" w:color="auto"/>
        <w:right w:val="none" w:sz="0" w:space="0" w:color="auto"/>
      </w:divBdr>
    </w:div>
    <w:div w:id="2042320349">
      <w:bodyDiv w:val="1"/>
      <w:marLeft w:val="0"/>
      <w:marRight w:val="0"/>
      <w:marTop w:val="0"/>
      <w:marBottom w:val="0"/>
      <w:divBdr>
        <w:top w:val="none" w:sz="0" w:space="0" w:color="auto"/>
        <w:left w:val="none" w:sz="0" w:space="0" w:color="auto"/>
        <w:bottom w:val="none" w:sz="0" w:space="0" w:color="auto"/>
        <w:right w:val="none" w:sz="0" w:space="0" w:color="auto"/>
      </w:divBdr>
    </w:div>
    <w:div w:id="20735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uralcenter.org" TargetMode="External"/><Relationship Id="rId18" Type="http://schemas.openxmlformats.org/officeDocument/2006/relationships/hyperlink" Target="http://www.ruralcenter.org" TargetMode="External"/><Relationship Id="rId3" Type="http://schemas.openxmlformats.org/officeDocument/2006/relationships/customXml" Target="../customXml/item3.xml"/><Relationship Id="rId21" Type="http://schemas.openxmlformats.org/officeDocument/2006/relationships/hyperlink" Target="https://ruralcenter.sharepoint.com/delta/Shared%20Documents/Resource%20Development/RCM%20Best%20Practices%20and%20340B%20Guides/RCM%20and%20340B%20Guide%20Updates%202021/Revenue%20Cycle%20Management%20Best%20Practices%20Guide%20August%2017%202021.docx"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kd.com" TargetMode="External"/><Relationship Id="rId20" Type="http://schemas.openxmlformats.org/officeDocument/2006/relationships/hyperlink" Target="https://www.cms.gov/Medicare/Medicare-Fee-for-Service-Payment/PhysicianFeeSched/Evaluation-and-Management-Visi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ms.gov/Medicare/Medicare-General-Information/BNI/AB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ralcenter.org" TargetMode="External"/><Relationship Id="rId22" Type="http://schemas.openxmlformats.org/officeDocument/2006/relationships/hyperlink" Target="https://ruralcenter.sharepoint.com/delta/Shared%20Documents/Resource%20Development/RCM%20Best%20Practices%20and%20340B%20Guides/RCM%20and%20340B%20Guide%20Updates%202021/Revenue%20Cycle%20Management%20Best%20Practices%20Guide%20August%2017%20202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ralcenter.sharepoint.com/delta/Shared%20Documents/Resource%20Development/RCM%20Best%20Practices%20and%20340B%20Guides/RCM%20and%20340B%20Guide%20Updates%202021/Best%20Practice%20Concepts%20in%20Revenue%20Cycle%20Management%20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eely\AppData\Roaming\Microsoft\Templates\Center%20Cover%20Page.dotm" TargetMode="External"/></Relationships>
</file>

<file path=word/theme/theme1.xml><?xml version="1.0" encoding="utf-8"?>
<a:theme xmlns:a="http://schemas.openxmlformats.org/drawingml/2006/main" name="Office Theme">
  <a:themeElements>
    <a:clrScheme name="Center Colors">
      <a:dk1>
        <a:srgbClr val="505153"/>
      </a:dk1>
      <a:lt1>
        <a:sysClr val="window" lastClr="FFFFFF"/>
      </a:lt1>
      <a:dk2>
        <a:srgbClr val="26676D"/>
      </a:dk2>
      <a:lt2>
        <a:srgbClr val="B6E2E5"/>
      </a:lt2>
      <a:accent1>
        <a:srgbClr val="26676D"/>
      </a:accent1>
      <a:accent2>
        <a:srgbClr val="A9D18A"/>
      </a:accent2>
      <a:accent3>
        <a:srgbClr val="B6E2E5"/>
      </a:accent3>
      <a:accent4>
        <a:srgbClr val="A2A3A5"/>
      </a:accent4>
      <a:accent5>
        <a:srgbClr val="D04715"/>
      </a:accent5>
      <a:accent6>
        <a:srgbClr val="3B7A2F"/>
      </a:accent6>
      <a:hlink>
        <a:srgbClr val="396AB3"/>
      </a:hlink>
      <a:folHlink>
        <a:srgbClr val="930F69"/>
      </a:folHlink>
    </a:clrScheme>
    <a:fontScheme name="Center Fonts">
      <a:majorFont>
        <a:latin typeface="Lucida Fax"/>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18" ma:contentTypeDescription="Create a new document." ma:contentTypeScope="" ma:versionID="cdaa8c1c70187573d92dac30251e734b">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1f83bc729a068c15cc91b79968dd4280"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02618a-c2c7-4c24-93cf-965308a2daea"/>
    <o10fb58b6f1b4237af11b5fc8dde9845 xmlns="4f02618a-c2c7-4c24-93cf-965308a2daea" xsi:nil="true"/>
    <Notes0 xmlns="0d7a751c-1c18-414f-8de1-96075b6f3e99">Final updated 2021 version. Reviewed by BA on 7 30 2021 and SB on 8/4/2021</Notes0>
    <de41ccc7d4784b11bfed8e20bf75ca01 xmlns="4f02618a-c2c7-4c24-93cf-965308a2daea" xsi:nil="true"/>
    <i7c492e22f6d4edeb2075ae5873ec95b xmlns="4f02618a-c2c7-4c24-93cf-965308a2daea">
      <Terms xmlns="http://schemas.microsoft.com/office/infopath/2007/PartnerControls"/>
    </i7c492e22f6d4edeb2075ae5873ec95b>
    <SharedWithUsers xmlns="4f02618a-c2c7-4c24-93cf-965308a2daea">
      <UserInfo>
        <DisplayName>Sally Buck</DisplayName>
        <AccountId>14</AccountId>
        <AccountType/>
      </UserInfo>
    </SharedWithUsers>
  </documentManagement>
</p:properties>
</file>

<file path=customXml/itemProps1.xml><?xml version="1.0" encoding="utf-8"?>
<ds:datastoreItem xmlns:ds="http://schemas.openxmlformats.org/officeDocument/2006/customXml" ds:itemID="{E04A667D-E342-4494-9A2C-756F8E182A7D}">
  <ds:schemaRefs>
    <ds:schemaRef ds:uri="http://schemas.microsoft.com/sharepoint/v3/contenttype/forms"/>
  </ds:schemaRefs>
</ds:datastoreItem>
</file>

<file path=customXml/itemProps2.xml><?xml version="1.0" encoding="utf-8"?>
<ds:datastoreItem xmlns:ds="http://schemas.openxmlformats.org/officeDocument/2006/customXml" ds:itemID="{4B9691E8-EA85-4B64-BB15-541AB3A99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A17B4-32EF-4546-854D-3F418ED0DB4E}">
  <ds:schemaRefs>
    <ds:schemaRef ds:uri="http://schemas.openxmlformats.org/officeDocument/2006/bibliography"/>
  </ds:schemaRefs>
</ds:datastoreItem>
</file>

<file path=customXml/itemProps4.xml><?xml version="1.0" encoding="utf-8"?>
<ds:datastoreItem xmlns:ds="http://schemas.openxmlformats.org/officeDocument/2006/customXml" ds:itemID="{7455220F-FD8F-4DB4-AC68-483E19113379}">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purl.org/dc/dcmitype/"/>
    <ds:schemaRef ds:uri="4f02618a-c2c7-4c24-93cf-965308a2daea"/>
    <ds:schemaRef ds:uri="http://schemas.microsoft.com/office/infopath/2007/PartnerControls"/>
    <ds:schemaRef ds:uri="0d7a751c-1c18-414f-8de1-96075b6f3e99"/>
  </ds:schemaRefs>
</ds:datastoreItem>
</file>

<file path=docProps/app.xml><?xml version="1.0" encoding="utf-8"?>
<Properties xmlns="http://schemas.openxmlformats.org/officeDocument/2006/extended-properties" xmlns:vt="http://schemas.openxmlformats.org/officeDocument/2006/docPropsVTypes">
  <Template>Center Cover Page</Template>
  <TotalTime>0</TotalTime>
  <Pages>13</Pages>
  <Words>1771</Words>
  <Characters>10840</Characters>
  <Application>Microsoft Office Word</Application>
  <DocSecurity>0</DocSecurity>
  <Lines>677</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Links>
    <vt:vector size="54" baseType="variant">
      <vt:variant>
        <vt:i4>6029437</vt:i4>
      </vt:variant>
      <vt:variant>
        <vt:i4>21</vt:i4>
      </vt:variant>
      <vt:variant>
        <vt:i4>0</vt:i4>
      </vt:variant>
      <vt:variant>
        <vt:i4>5</vt:i4>
      </vt:variant>
      <vt:variant>
        <vt:lpwstr>https://ruralcenter.sharepoint.com/delta/Shared Documents/Resource Development/RCM Best Practices and 340B Guides/RCM and 340B Guide Updates 2021/Revenue Cycle Management Best Practices Guide August 17 2021.docx</vt:lpwstr>
      </vt:variant>
      <vt:variant>
        <vt:lpwstr>_Table_2:_Common</vt:lpwstr>
      </vt:variant>
      <vt:variant>
        <vt:i4>3735554</vt:i4>
      </vt:variant>
      <vt:variant>
        <vt:i4>18</vt:i4>
      </vt:variant>
      <vt:variant>
        <vt:i4>0</vt:i4>
      </vt:variant>
      <vt:variant>
        <vt:i4>5</vt:i4>
      </vt:variant>
      <vt:variant>
        <vt:lpwstr>https://ruralcenter.sharepoint.com/delta/Shared Documents/Resource Development/RCM Best Practices and 340B Guides/RCM and 340B Guide Updates 2021/Revenue Cycle Management Best Practices Guide August 17 2021.docx</vt:lpwstr>
      </vt:variant>
      <vt:variant>
        <vt:lpwstr>_Table_1:_Roles</vt:lpwstr>
      </vt:variant>
      <vt:variant>
        <vt:i4>2031616</vt:i4>
      </vt:variant>
      <vt:variant>
        <vt:i4>15</vt:i4>
      </vt:variant>
      <vt:variant>
        <vt:i4>0</vt:i4>
      </vt:variant>
      <vt:variant>
        <vt:i4>5</vt:i4>
      </vt:variant>
      <vt:variant>
        <vt:lpwstr>https://www.cms.gov/Medicare/Medicare-Fee-for-Service-Payment/PhysicianFeeSched/Evaluation-and-Management-Visits</vt:lpwstr>
      </vt:variant>
      <vt:variant>
        <vt:lpwstr/>
      </vt:variant>
      <vt:variant>
        <vt:i4>4259864</vt:i4>
      </vt:variant>
      <vt:variant>
        <vt:i4>12</vt:i4>
      </vt:variant>
      <vt:variant>
        <vt:i4>0</vt:i4>
      </vt:variant>
      <vt:variant>
        <vt:i4>5</vt:i4>
      </vt:variant>
      <vt:variant>
        <vt:lpwstr>https://www.cms.gov/Medicare/Medicare-General-Information/BNI/ABN</vt:lpwstr>
      </vt:variant>
      <vt:variant>
        <vt:lpwstr/>
      </vt:variant>
      <vt:variant>
        <vt:i4>2883696</vt:i4>
      </vt:variant>
      <vt:variant>
        <vt:i4>9</vt:i4>
      </vt:variant>
      <vt:variant>
        <vt:i4>0</vt:i4>
      </vt:variant>
      <vt:variant>
        <vt:i4>5</vt:i4>
      </vt:variant>
      <vt:variant>
        <vt:lpwstr>http://www.ruralcenter.org/</vt:lpwstr>
      </vt:variant>
      <vt:variant>
        <vt:lpwstr/>
      </vt:variant>
      <vt:variant>
        <vt:i4>2293882</vt:i4>
      </vt:variant>
      <vt:variant>
        <vt:i4>6</vt:i4>
      </vt:variant>
      <vt:variant>
        <vt:i4>0</vt:i4>
      </vt:variant>
      <vt:variant>
        <vt:i4>5</vt:i4>
      </vt:variant>
      <vt:variant>
        <vt:lpwstr>http://www.bkd.com/</vt:lpwstr>
      </vt:variant>
      <vt:variant>
        <vt:lpwstr/>
      </vt:variant>
      <vt:variant>
        <vt:i4>2883696</vt:i4>
      </vt:variant>
      <vt:variant>
        <vt:i4>3</vt:i4>
      </vt:variant>
      <vt:variant>
        <vt:i4>0</vt:i4>
      </vt:variant>
      <vt:variant>
        <vt:i4>5</vt:i4>
      </vt:variant>
      <vt:variant>
        <vt:lpwstr>http://www.ruralcenter.org/</vt:lpwstr>
      </vt:variant>
      <vt:variant>
        <vt:lpwstr/>
      </vt:variant>
      <vt:variant>
        <vt:i4>852011</vt:i4>
      </vt:variant>
      <vt:variant>
        <vt:i4>0</vt:i4>
      </vt:variant>
      <vt:variant>
        <vt:i4>0</vt:i4>
      </vt:variant>
      <vt:variant>
        <vt:i4>5</vt:i4>
      </vt:variant>
      <vt:variant>
        <vt:lpwstr>mailto:info@ruralcenter.org</vt:lpwstr>
      </vt:variant>
      <vt:variant>
        <vt:lpwstr/>
      </vt:variant>
      <vt:variant>
        <vt:i4>917570</vt:i4>
      </vt:variant>
      <vt:variant>
        <vt:i4>0</vt:i4>
      </vt:variant>
      <vt:variant>
        <vt:i4>0</vt:i4>
      </vt:variant>
      <vt:variant>
        <vt:i4>5</vt:i4>
      </vt:variant>
      <vt:variant>
        <vt:lpwstr>Best Practice Concepts in Revenue Cycle Management 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Synneva Hackman</dc:creator>
  <cp:keywords/>
  <dc:description/>
  <cp:lastModifiedBy>Shannon Norman</cp:lastModifiedBy>
  <cp:revision>2</cp:revision>
  <cp:lastPrinted>2021-07-22T10:03:00Z</cp:lastPrinted>
  <dcterms:created xsi:type="dcterms:W3CDTF">2021-08-26T16:43:00Z</dcterms:created>
  <dcterms:modified xsi:type="dcterms:W3CDTF">2021-08-26T16:43:00Z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0x010100388F817E9738A0469F502311C78E58B0</vt:lpwstr>
  </property>
  <property fmtid="{D5CDD505-2E9C-101B-9397-08002B2CF9AE}" pid="3" name="Programs">
    <vt:lpwstr/>
  </property>
  <property fmtid="{D5CDD505-2E9C-101B-9397-08002B2CF9AE}" pid="4" name="Center Keywords">
    <vt:lpwstr/>
  </property>
  <property fmtid="{D5CDD505-2E9C-101B-9397-08002B2CF9AE}" pid="5" name="Focus Areas">
    <vt:lpwstr/>
  </property>
  <property fmtid="{D5CDD505-2E9C-101B-9397-08002B2CF9AE}" pid="6" name="Version">
    <vt:i4>20</vt:i4>
  </property>
</Properties>
</file>