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5EDD0" w14:textId="1793EE5B" w:rsidR="00CA0AC6" w:rsidRDefault="00CA0AC6" w:rsidP="00CA0AC6">
      <w:pPr>
        <w:spacing w:line="240" w:lineRule="auto"/>
      </w:pPr>
      <w:bookmarkStart w:id="0" w:name="_Toc392765433"/>
      <w:bookmarkStart w:id="1" w:name="_Toc400101008"/>
      <w:bookmarkStart w:id="2" w:name="_Toc405382255"/>
      <w:bookmarkStart w:id="3" w:name="_Toc405390348"/>
      <w:bookmarkStart w:id="4" w:name="_Toc406174155"/>
      <w:bookmarkStart w:id="5" w:name="_Toc406222229"/>
      <w:bookmarkStart w:id="6" w:name="_Toc406222270"/>
      <w:bookmarkStart w:id="7" w:name="_Toc406222290"/>
      <w:bookmarkStart w:id="8" w:name="_Toc406225433"/>
      <w:bookmarkStart w:id="9" w:name="_Toc406743456"/>
      <w:bookmarkStart w:id="10" w:name="_Toc407027587"/>
      <w:bookmarkStart w:id="11" w:name="_Toc407027853"/>
      <w:bookmarkStart w:id="12" w:name="_Toc407099157"/>
      <w:bookmarkStart w:id="13" w:name="_Toc407099565"/>
      <w:bookmarkStart w:id="14" w:name="_Toc407794816"/>
      <w:bookmarkStart w:id="15" w:name="_Toc407804216"/>
      <w:bookmarkStart w:id="16" w:name="_Toc407805505"/>
      <w:bookmarkStart w:id="17" w:name="_Toc408227149"/>
      <w:bookmarkStart w:id="18" w:name="_Toc408227423"/>
      <w:bookmarkStart w:id="19" w:name="_Toc410142456"/>
      <w:bookmarkStart w:id="20" w:name="_Toc410147805"/>
      <w:bookmarkStart w:id="21" w:name="_Toc410147866"/>
      <w:bookmarkStart w:id="22" w:name="_Toc410147936"/>
      <w:bookmarkStart w:id="23" w:name="_Toc410148025"/>
      <w:bookmarkStart w:id="24" w:name="_Toc410149220"/>
      <w:bookmarkStart w:id="25" w:name="_Toc410149238"/>
      <w:bookmarkStart w:id="26" w:name="_Toc410149664"/>
      <w:bookmarkStart w:id="27" w:name="_Toc410149751"/>
      <w:bookmarkStart w:id="28" w:name="_Toc410901883"/>
      <w:bookmarkStart w:id="29" w:name="_Toc410912691"/>
      <w:bookmarkStart w:id="30" w:name="_Toc410912767"/>
      <w:bookmarkStart w:id="31" w:name="_Toc410913132"/>
      <w:bookmarkStart w:id="32" w:name="_Toc410913218"/>
      <w:bookmarkStart w:id="33" w:name="_Toc410991181"/>
      <w:bookmarkStart w:id="34" w:name="_Toc411002648"/>
      <w:bookmarkStart w:id="35" w:name="_Toc411341892"/>
      <w:bookmarkStart w:id="36" w:name="_Toc411341953"/>
      <w:bookmarkStart w:id="37" w:name="_Toc411342546"/>
      <w:bookmarkStart w:id="38" w:name="_Toc411420607"/>
      <w:bookmarkStart w:id="39" w:name="_Toc411421388"/>
      <w:r w:rsidRPr="00F16679">
        <w:rPr>
          <w:rFonts w:ascii="Lucida Fax" w:hAnsi="Lucida Fax"/>
          <w:color w:val="26676D"/>
          <w:sz w:val="72"/>
          <w:szCs w:val="72"/>
        </w:rPr>
        <w:t>Strategic Planning</w:t>
      </w:r>
      <w:r>
        <w:rPr>
          <w:rFonts w:ascii="Lucida Fax" w:hAnsi="Lucida Fax"/>
          <w:color w:val="26676D"/>
          <w:sz w:val="72"/>
          <w:szCs w:val="72"/>
        </w:rPr>
        <w:t xml:space="preserve"> </w:t>
      </w:r>
      <w:r>
        <w:rPr>
          <w:rFonts w:ascii="Lucida Fax" w:hAnsi="Lucida Fax"/>
          <w:color w:val="26676D"/>
          <w:sz w:val="72"/>
          <w:szCs w:val="72"/>
        </w:rPr>
        <w:t>Template</w:t>
      </w:r>
    </w:p>
    <w:p w14:paraId="39C127FF" w14:textId="77777777" w:rsidR="00CA0AC6" w:rsidRDefault="00CA0AC6" w:rsidP="00CA0AC6">
      <w:pPr>
        <w:spacing w:line="360" w:lineRule="auto"/>
      </w:pPr>
      <w:r>
        <w:rPr>
          <w:noProof/>
        </w:rPr>
        <mc:AlternateContent>
          <mc:Choice Requires="wps">
            <w:drawing>
              <wp:anchor distT="0" distB="0" distL="114300" distR="114300" simplePos="0" relativeHeight="251704320" behindDoc="0" locked="0" layoutInCell="1" allowOverlap="1" wp14:anchorId="41BC41A4" wp14:editId="6E2F0073">
                <wp:simplePos x="0" y="0"/>
                <wp:positionH relativeFrom="column">
                  <wp:posOffset>0</wp:posOffset>
                </wp:positionH>
                <wp:positionV relativeFrom="paragraph">
                  <wp:posOffset>108585</wp:posOffset>
                </wp:positionV>
                <wp:extent cx="5908040" cy="0"/>
                <wp:effectExtent l="0" t="19050" r="35560" b="19050"/>
                <wp:wrapNone/>
                <wp:docPr id="3" name="Straight Connector 3"/>
                <wp:cNvGraphicFramePr/>
                <a:graphic xmlns:a="http://schemas.openxmlformats.org/drawingml/2006/main">
                  <a:graphicData uri="http://schemas.microsoft.com/office/word/2010/wordprocessingShape">
                    <wps:wsp>
                      <wps:cNvCnPr/>
                      <wps:spPr>
                        <a:xfrm>
                          <a:off x="0" y="0"/>
                          <a:ext cx="5908040" cy="0"/>
                        </a:xfrm>
                        <a:prstGeom prst="line">
                          <a:avLst/>
                        </a:prstGeom>
                        <a:ln w="28575">
                          <a:solidFill>
                            <a:srgbClr val="A9D18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FCAA5C" id="Straight Connector 3"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0,8.55pt" to="465.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" strokecolor="#a9d18a" strokeweight="2.25pt"/>
            </w:pict>
          </mc:Fallback>
        </mc:AlternateContent>
      </w:r>
    </w:p>
    <w:p w14:paraId="42282226" w14:textId="77777777" w:rsidR="00CA0AC6" w:rsidRPr="00650082" w:rsidRDefault="00CA0AC6" w:rsidP="00CA0AC6">
      <w:pPr>
        <w:spacing w:before="240"/>
        <w:rPr>
          <w:rFonts w:ascii="Lucida Fax" w:hAnsi="Lucida Fax"/>
          <w:color w:val="1E8D94"/>
          <w:sz w:val="40"/>
          <w:szCs w:val="44"/>
        </w:rPr>
      </w:pPr>
      <w:r w:rsidRPr="00650082">
        <w:rPr>
          <w:rFonts w:ascii="Lucida Fax" w:hAnsi="Lucida Fax"/>
          <w:color w:val="1E8D94"/>
          <w:sz w:val="40"/>
          <w:szCs w:val="44"/>
        </w:rPr>
        <w:t>Network Development Technical Assistance</w:t>
      </w:r>
    </w:p>
    <w:p w14:paraId="18B2F4B5" w14:textId="77777777" w:rsidR="00CA0AC6" w:rsidRDefault="00CA0AC6" w:rsidP="00CA0AC6">
      <w:pPr>
        <w:rPr>
          <w:rFonts w:ascii="Lucida Fax" w:hAnsi="Lucida Fax"/>
          <w:color w:val="1E8D94"/>
          <w:sz w:val="36"/>
          <w:szCs w:val="44"/>
        </w:rPr>
      </w:pPr>
      <w:r>
        <w:rPr>
          <w:rFonts w:ascii="Lucida Fax" w:hAnsi="Lucida Fax"/>
          <w:color w:val="1E8D94"/>
          <w:sz w:val="36"/>
          <w:szCs w:val="44"/>
        </w:rPr>
        <w:t>February 12, 2015</w:t>
      </w:r>
    </w:p>
    <w:p w14:paraId="2462829F" w14:textId="77777777" w:rsidR="00CA0AC6" w:rsidRDefault="00CA0AC6" w:rsidP="00CA0AC6">
      <w:pPr>
        <w:spacing w:line="360" w:lineRule="auto"/>
      </w:pPr>
    </w:p>
    <w:p w14:paraId="7239D072" w14:textId="77777777" w:rsidR="00CA0AC6" w:rsidRDefault="00CA0AC6" w:rsidP="00CA0AC6">
      <w:pPr>
        <w:spacing w:line="360" w:lineRule="auto"/>
      </w:pPr>
    </w:p>
    <w:p w14:paraId="2EFE9895" w14:textId="77777777" w:rsidR="00CA0AC6" w:rsidRDefault="00CA0AC6" w:rsidP="00CA0AC6">
      <w:pPr>
        <w:spacing w:line="360" w:lineRule="auto"/>
      </w:pPr>
    </w:p>
    <w:p w14:paraId="783046A5" w14:textId="77777777" w:rsidR="00CA0AC6" w:rsidRDefault="00CA0AC6" w:rsidP="00CA0AC6">
      <w:pPr>
        <w:spacing w:line="360" w:lineRule="auto"/>
      </w:pPr>
    </w:p>
    <w:p w14:paraId="6F1322D2" w14:textId="77777777" w:rsidR="00CA0AC6" w:rsidRDefault="00CA0AC6" w:rsidP="00CA0AC6">
      <w:pPr>
        <w:spacing w:line="360" w:lineRule="auto"/>
      </w:pPr>
    </w:p>
    <w:p w14:paraId="4C2BCE4C" w14:textId="77777777" w:rsidR="00CA0AC6" w:rsidRDefault="00CA0AC6" w:rsidP="00CA0AC6">
      <w:pPr>
        <w:spacing w:line="360" w:lineRule="auto"/>
      </w:pPr>
    </w:p>
    <w:p w14:paraId="479604C3" w14:textId="77777777" w:rsidR="00CA0AC6" w:rsidRDefault="00CA0AC6" w:rsidP="00CA0AC6">
      <w:pPr>
        <w:spacing w:line="360" w:lineRule="auto"/>
      </w:pPr>
    </w:p>
    <w:p w14:paraId="61418DCC" w14:textId="77777777" w:rsidR="00CA0AC6" w:rsidRDefault="00CA0AC6" w:rsidP="00CA0AC6">
      <w:pPr>
        <w:tabs>
          <w:tab w:val="left" w:pos="5676"/>
        </w:tabs>
        <w:spacing w:line="360" w:lineRule="auto"/>
      </w:pPr>
      <w:r>
        <w:tab/>
      </w:r>
    </w:p>
    <w:p w14:paraId="2AE9A699" w14:textId="77777777" w:rsidR="00CA0AC6" w:rsidRDefault="00CA0AC6" w:rsidP="00CA0AC6">
      <w:pPr>
        <w:spacing w:line="360" w:lineRule="auto"/>
      </w:pPr>
    </w:p>
    <w:p w14:paraId="567330CE" w14:textId="77777777" w:rsidR="00CA0AC6" w:rsidRDefault="00CA0AC6" w:rsidP="00CA0AC6">
      <w:pPr>
        <w:spacing w:line="360" w:lineRule="auto"/>
      </w:pPr>
    </w:p>
    <w:p w14:paraId="1C244034" w14:textId="77777777" w:rsidR="00CA0AC6" w:rsidRDefault="00CA0AC6" w:rsidP="00CA0AC6">
      <w:pPr>
        <w:spacing w:line="360" w:lineRule="auto"/>
      </w:pPr>
    </w:p>
    <w:p w14:paraId="35BFDDEA" w14:textId="77777777" w:rsidR="00CA0AC6" w:rsidRDefault="00CA0AC6" w:rsidP="00CA0AC6">
      <w:pPr>
        <w:spacing w:line="360" w:lineRule="auto"/>
      </w:pPr>
    </w:p>
    <w:p w14:paraId="1CB11760" w14:textId="77777777" w:rsidR="00CA0AC6" w:rsidRPr="00EE1EB1" w:rsidRDefault="00CA0AC6" w:rsidP="00CA0AC6">
      <w:pPr>
        <w:spacing w:line="360" w:lineRule="auto"/>
        <w:ind w:hanging="450"/>
        <w:rPr>
          <w:sz w:val="8"/>
        </w:rPr>
      </w:pPr>
      <w:r>
        <w:rPr>
          <w:noProof/>
        </w:rPr>
        <w:drawing>
          <wp:inline distT="0" distB="0" distL="0" distR="0" wp14:anchorId="1C312DBF" wp14:editId="25B4B681">
            <wp:extent cx="2671445" cy="1098550"/>
            <wp:effectExtent l="0" t="0" r="0" b="6350"/>
            <wp:docPr id="4" name="Picture 4" descr="Rural Health Innov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HI-Logo-2014-FIN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1445" cy="1098550"/>
                    </a:xfrm>
                    <a:prstGeom prst="rect">
                      <a:avLst/>
                    </a:prstGeom>
                  </pic:spPr>
                </pic:pic>
              </a:graphicData>
            </a:graphic>
          </wp:inline>
        </w:drawing>
      </w:r>
      <w:r>
        <w:br/>
      </w:r>
    </w:p>
    <w:p w14:paraId="50DA8EA6" w14:textId="77777777" w:rsidR="00CA0AC6" w:rsidRDefault="00CA0AC6" w:rsidP="00CA0AC6">
      <w:pPr>
        <w:spacing w:after="0"/>
      </w:pPr>
      <w:r w:rsidRPr="00D844CE">
        <w:t>600 East Superior Street, Suite 404</w:t>
      </w:r>
      <w:r>
        <w:t xml:space="preserve"> │ </w:t>
      </w:r>
      <w:r w:rsidRPr="00D844CE">
        <w:t>Duluth, Minnesota 55802</w:t>
      </w:r>
      <w:r>
        <w:t xml:space="preserve"> </w:t>
      </w:r>
      <w:r>
        <w:br/>
        <w:t xml:space="preserve">218-727-9390 │ </w:t>
      </w:r>
      <w:hyperlink r:id="rId12" w:history="1">
        <w:r w:rsidRPr="00EE1EB1">
          <w:rPr>
            <w:rStyle w:val="Hyperlink"/>
          </w:rPr>
          <w:t>kwilkes@ruralcenter.org</w:t>
        </w:r>
      </w:hyperlink>
      <w:r>
        <w:t xml:space="preserve"> </w:t>
      </w:r>
      <w:r>
        <w:rPr>
          <w:rFonts w:cs="Times New Roman"/>
          <w:color w:val="auto"/>
          <w:szCs w:val="24"/>
          <w:u w:val="single"/>
        </w:rPr>
        <w:br/>
      </w:r>
      <w:hyperlink r:id="rId13" w:history="1">
        <w:r w:rsidRPr="00283260">
          <w:rPr>
            <w:rStyle w:val="Hyperlink"/>
            <w:rFonts w:cs="Times New Roman"/>
            <w:szCs w:val="24"/>
          </w:rPr>
          <w:t>www.ruralcenter.org/rhi/network-ta</w:t>
        </w:r>
      </w:hyperlink>
      <w:r>
        <w:rPr>
          <w:rFonts w:cs="Times New Roman"/>
          <w:szCs w:val="24"/>
        </w:rPr>
        <w:t xml:space="preserve">  </w:t>
      </w:r>
      <w:r>
        <w:t xml:space="preserve"> </w:t>
      </w:r>
    </w:p>
    <w:p w14:paraId="6B9F48CC" w14:textId="77777777" w:rsidR="00CA0AC6" w:rsidRDefault="00CA0AC6" w:rsidP="00CA0AC6">
      <w:r w:rsidRPr="00EE1EB1">
        <w:rPr>
          <w:noProof/>
          <w:sz w:val="28"/>
        </w:rPr>
        <mc:AlternateContent>
          <mc:Choice Requires="wps">
            <w:drawing>
              <wp:anchor distT="0" distB="0" distL="114300" distR="114300" simplePos="0" relativeHeight="251705344" behindDoc="0" locked="0" layoutInCell="1" allowOverlap="1" wp14:anchorId="20CA3C98" wp14:editId="6347F970">
                <wp:simplePos x="0" y="0"/>
                <wp:positionH relativeFrom="column">
                  <wp:posOffset>0</wp:posOffset>
                </wp:positionH>
                <wp:positionV relativeFrom="paragraph">
                  <wp:posOffset>148590</wp:posOffset>
                </wp:positionV>
                <wp:extent cx="6126480" cy="0"/>
                <wp:effectExtent l="0" t="19050" r="26670" b="19050"/>
                <wp:wrapNone/>
                <wp:docPr id="5" name="Straight Connector 5"/>
                <wp:cNvGraphicFramePr/>
                <a:graphic xmlns:a="http://schemas.openxmlformats.org/drawingml/2006/main">
                  <a:graphicData uri="http://schemas.microsoft.com/office/word/2010/wordprocessingShape">
                    <wps:wsp>
                      <wps:cNvCnPr/>
                      <wps:spPr>
                        <a:xfrm>
                          <a:off x="0" y="0"/>
                          <a:ext cx="6126480" cy="0"/>
                        </a:xfrm>
                        <a:prstGeom prst="line">
                          <a:avLst/>
                        </a:prstGeom>
                        <a:noFill/>
                        <a:ln w="28575" cap="flat" cmpd="sng" algn="ctr">
                          <a:solidFill>
                            <a:srgbClr val="A9D18A"/>
                          </a:solidFill>
                          <a:prstDash val="solid"/>
                        </a:ln>
                        <a:effectLst/>
                      </wps:spPr>
                      <wps:bodyPr/>
                    </wps:wsp>
                  </a:graphicData>
                </a:graphic>
                <wp14:sizeRelH relativeFrom="margin">
                  <wp14:pctWidth>0</wp14:pctWidth>
                </wp14:sizeRelH>
              </wp:anchor>
            </w:drawing>
          </mc:Choice>
          <mc:Fallback>
            <w:pict>
              <v:line w14:anchorId="3187480E" id="Straight Connector 5" o:spid="_x0000_s1026" style="position:absolute;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7pt" to="482.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" strokecolor="#a9d18a" strokeweight="2.25pt"/>
            </w:pict>
          </mc:Fallback>
        </mc:AlternateContent>
      </w:r>
      <w:r w:rsidRPr="00EE1EB1">
        <w:rPr>
          <w:sz w:val="28"/>
        </w:rPr>
        <w:br/>
      </w:r>
      <w:r w:rsidRPr="00C74040">
        <w:t xml:space="preserve">This is a publication of </w:t>
      </w:r>
      <w:hyperlink r:id="rId14" w:history="1">
        <w:r w:rsidRPr="00781855">
          <w:rPr>
            <w:rStyle w:val="Hyperlink"/>
          </w:rPr>
          <w:t>Rural Health Innovations, LLC</w:t>
        </w:r>
      </w:hyperlink>
      <w:r w:rsidRPr="00C74040">
        <w:t xml:space="preserve"> (RHI), a subsidiary of the </w:t>
      </w:r>
      <w:hyperlink r:id="rId15" w:history="1">
        <w:r w:rsidRPr="00781855">
          <w:rPr>
            <w:rStyle w:val="Hyperlink"/>
          </w:rPr>
          <w:t>National Rural Health Resource Center</w:t>
        </w:r>
      </w:hyperlink>
      <w:r w:rsidRPr="00FC2D5C">
        <w:t xml:space="preserve">. The Technical Assistance for Network Grantees Project is supported by Contract Number </w:t>
      </w:r>
      <w:r w:rsidRPr="00FC2D5C">
        <w:rPr>
          <w:b/>
        </w:rPr>
        <w:t xml:space="preserve">HHSH250201400024C </w:t>
      </w:r>
      <w:r w:rsidRPr="00FC2D5C">
        <w:t>from the U.S. Department of Health and Human Services, Health Resources and Services Administration, Federal Office of Rural Health Policy.</w:t>
      </w:r>
      <w:r w:rsidRPr="00C74040">
        <w:t xml:space="preserve"> </w:t>
      </w:r>
    </w:p>
    <w:bookmarkEnd w:id="39" w:displacedByCustomXml="next"/>
    <w:bookmarkEnd w:id="38" w:displacedByCustomXml="next"/>
    <w:bookmarkEnd w:id="37" w:displacedByCustomXml="next"/>
    <w:bookmarkEnd w:id="36" w:displacedByCustomXml="next"/>
    <w:bookmarkEnd w:id="35" w:displacedByCustomXml="next"/>
    <w:bookmarkEnd w:id="34" w:displacedByCustomXml="next"/>
    <w:bookmarkEnd w:id="33" w:displacedByCustomXml="next"/>
    <w:bookmarkEnd w:id="32" w:displacedByCustomXml="next"/>
    <w:bookmarkEnd w:id="31" w:displacedByCustomXml="next"/>
    <w:bookmarkEnd w:id="30" w:displacedByCustomXml="next"/>
    <w:bookmarkEnd w:id="29" w:displacedByCustomXml="next"/>
    <w:bookmarkEnd w:id="28" w:displacedByCustomXml="next"/>
    <w:bookmarkEnd w:id="27" w:displacedByCustomXml="next"/>
    <w:bookmarkEnd w:id="26" w:displacedByCustomXml="next"/>
    <w:bookmarkEnd w:id="25" w:displacedByCustomXml="next"/>
    <w:bookmarkEnd w:id="24" w:displacedByCustomXml="next"/>
    <w:bookmarkEnd w:id="23" w:displacedByCustomXml="next"/>
    <w:bookmarkEnd w:id="22" w:displacedByCustomXml="next"/>
    <w:bookmarkEnd w:id="21" w:displacedByCustomXml="next"/>
    <w:bookmarkEnd w:id="20" w:displacedByCustomXml="next"/>
    <w:bookmarkEnd w:id="19" w:displacedByCustomXml="next"/>
    <w:bookmarkEnd w:id="18" w:displacedByCustomXml="next"/>
    <w:bookmarkEnd w:id="17" w:displacedByCustomXml="next"/>
    <w:bookmarkEnd w:id="16" w:displacedByCustomXml="next"/>
    <w:bookmarkEnd w:id="15" w:displacedByCustomXml="next"/>
    <w:bookmarkEnd w:id="14" w:displacedByCustomXml="next"/>
    <w:bookmarkEnd w:id="13" w:displacedByCustomXml="next"/>
    <w:bookmarkEnd w:id="12" w:displacedByCustomXml="next"/>
    <w:bookmarkEnd w:id="11" w:displacedByCustomXml="next"/>
    <w:bookmarkEnd w:id="10" w:displacedByCustomXml="next"/>
    <w:bookmarkEnd w:id="9" w:displacedByCustomXml="next"/>
    <w:bookmarkEnd w:id="8" w:displacedByCustomXml="next"/>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bookmarkStart w:id="40" w:name="_Toc410901885" w:displacedByCustomXml="next"/>
    <w:bookmarkStart w:id="41" w:name="_Toc410912693" w:displacedByCustomXml="next"/>
    <w:sdt>
      <w:sdtPr>
        <w:rPr>
          <w:rFonts w:asciiTheme="minorHAnsi" w:eastAsiaTheme="minorEastAsia" w:hAnsiTheme="minorHAnsi" w:cs="Times New Roman"/>
          <w:bCs/>
          <w:caps w:val="0"/>
          <w:color w:val="auto"/>
          <w:sz w:val="3276"/>
          <w:szCs w:val="3276"/>
        </w:rPr>
        <w:id w:val="-1551142806"/>
        <w:docPartObj>
          <w:docPartGallery w:val="Table of Contents"/>
          <w:docPartUnique/>
        </w:docPartObj>
      </w:sdtPr>
      <w:sdtEndPr>
        <w:rPr>
          <w:rFonts w:ascii="Verdana" w:eastAsiaTheme="minorHAnsi" w:hAnsi="Verdana" w:cstheme="minorBidi"/>
          <w:b/>
          <w:bCs w:val="0"/>
          <w:noProof/>
          <w:color w:val="505153"/>
          <w:sz w:val="22"/>
          <w:szCs w:val="20"/>
        </w:rPr>
      </w:sdtEndPr>
      <w:sdtContent>
        <w:p w14:paraId="0733A3B7" w14:textId="5CA3E1BE" w:rsidR="00F86745" w:rsidRDefault="00F86745" w:rsidP="00CA0AC6">
          <w:pPr>
            <w:pStyle w:val="Heading1"/>
            <w:tabs>
              <w:tab w:val="left" w:pos="3955"/>
              <w:tab w:val="left" w:pos="10170"/>
            </w:tabs>
            <w:ind w:right="540"/>
            <w:jc w:val="both"/>
          </w:pPr>
          <w:r>
            <w:t>Table of Contents</w:t>
          </w:r>
        </w:p>
        <w:p w14:paraId="0C8134A7" w14:textId="6C39C9F4" w:rsidR="00283FD9" w:rsidRDefault="00F86745">
          <w:pPr>
            <w:pStyle w:val="TOC1"/>
            <w:rPr>
              <w:rFonts w:asciiTheme="minorHAnsi" w:eastAsiaTheme="minorEastAsia" w:hAnsiTheme="minorHAnsi"/>
              <w:noProof/>
              <w:color w:val="auto"/>
              <w:szCs w:val="22"/>
            </w:rPr>
          </w:pPr>
          <w:r>
            <w:rPr>
              <w:sz w:val="24"/>
            </w:rPr>
            <w:fldChar w:fldCharType="begin"/>
          </w:r>
          <w:r>
            <w:instrText xml:space="preserve"> TOC \o "1-3" \h \z \u </w:instrText>
          </w:r>
          <w:r>
            <w:rPr>
              <w:sz w:val="24"/>
            </w:rPr>
            <w:fldChar w:fldCharType="separate"/>
          </w:r>
          <w:hyperlink w:anchor="_Toc411421390" w:history="1">
            <w:r w:rsidR="00283FD9" w:rsidRPr="00A51F3C">
              <w:rPr>
                <w:rStyle w:val="Hyperlink"/>
                <w:noProof/>
              </w:rPr>
              <w:t>How to use this Strategic Planning Template</w:t>
            </w:r>
            <w:r w:rsidR="00283FD9">
              <w:rPr>
                <w:noProof/>
                <w:webHidden/>
              </w:rPr>
              <w:tab/>
            </w:r>
            <w:r w:rsidR="00283FD9">
              <w:rPr>
                <w:noProof/>
                <w:webHidden/>
              </w:rPr>
              <w:fldChar w:fldCharType="begin"/>
            </w:r>
            <w:r w:rsidR="00283FD9">
              <w:rPr>
                <w:noProof/>
                <w:webHidden/>
              </w:rPr>
              <w:instrText xml:space="preserve"> PAGEREF _Toc411421390 \h </w:instrText>
            </w:r>
            <w:r w:rsidR="00283FD9">
              <w:rPr>
                <w:noProof/>
                <w:webHidden/>
              </w:rPr>
            </w:r>
            <w:r w:rsidR="00283FD9">
              <w:rPr>
                <w:noProof/>
                <w:webHidden/>
              </w:rPr>
              <w:fldChar w:fldCharType="separate"/>
            </w:r>
            <w:r w:rsidR="00E43AC9">
              <w:rPr>
                <w:noProof/>
                <w:webHidden/>
              </w:rPr>
              <w:t>1</w:t>
            </w:r>
            <w:r w:rsidR="00283FD9">
              <w:rPr>
                <w:noProof/>
                <w:webHidden/>
              </w:rPr>
              <w:fldChar w:fldCharType="end"/>
            </w:r>
          </w:hyperlink>
        </w:p>
        <w:p w14:paraId="53CD92C1" w14:textId="77777777" w:rsidR="00283FD9" w:rsidRDefault="00CA7810">
          <w:pPr>
            <w:pStyle w:val="TOC1"/>
            <w:rPr>
              <w:rFonts w:asciiTheme="minorHAnsi" w:eastAsiaTheme="minorEastAsia" w:hAnsiTheme="minorHAnsi"/>
              <w:noProof/>
              <w:color w:val="auto"/>
              <w:szCs w:val="22"/>
            </w:rPr>
          </w:pPr>
          <w:hyperlink w:anchor="_Toc411421391" w:history="1">
            <w:r w:rsidR="00283FD9" w:rsidRPr="00A51F3C">
              <w:rPr>
                <w:rStyle w:val="Hyperlink"/>
                <w:noProof/>
              </w:rPr>
              <w:t>Strategic Plan Components</w:t>
            </w:r>
            <w:r w:rsidR="00283FD9">
              <w:rPr>
                <w:noProof/>
                <w:webHidden/>
              </w:rPr>
              <w:tab/>
            </w:r>
            <w:r w:rsidR="00283FD9">
              <w:rPr>
                <w:noProof/>
                <w:webHidden/>
              </w:rPr>
              <w:fldChar w:fldCharType="begin"/>
            </w:r>
            <w:r w:rsidR="00283FD9">
              <w:rPr>
                <w:noProof/>
                <w:webHidden/>
              </w:rPr>
              <w:instrText xml:space="preserve"> PAGEREF _Toc411421391 \h </w:instrText>
            </w:r>
            <w:r w:rsidR="00283FD9">
              <w:rPr>
                <w:noProof/>
                <w:webHidden/>
              </w:rPr>
            </w:r>
            <w:r w:rsidR="00283FD9">
              <w:rPr>
                <w:noProof/>
                <w:webHidden/>
              </w:rPr>
              <w:fldChar w:fldCharType="separate"/>
            </w:r>
            <w:r w:rsidR="00E43AC9">
              <w:rPr>
                <w:noProof/>
                <w:webHidden/>
              </w:rPr>
              <w:t>2</w:t>
            </w:r>
            <w:r w:rsidR="00283FD9">
              <w:rPr>
                <w:noProof/>
                <w:webHidden/>
              </w:rPr>
              <w:fldChar w:fldCharType="end"/>
            </w:r>
          </w:hyperlink>
        </w:p>
        <w:p w14:paraId="1083D6C6" w14:textId="2AA0C1C6" w:rsidR="00283FD9" w:rsidRDefault="00CA7810">
          <w:pPr>
            <w:pStyle w:val="TOC2"/>
            <w:rPr>
              <w:rFonts w:asciiTheme="minorHAnsi" w:eastAsiaTheme="minorEastAsia" w:hAnsiTheme="minorHAnsi"/>
              <w:noProof/>
              <w:color w:val="auto"/>
              <w:szCs w:val="22"/>
            </w:rPr>
          </w:pPr>
          <w:hyperlink w:anchor="_Toc411421392" w:history="1">
            <w:r w:rsidR="00283FD9" w:rsidRPr="00A51F3C">
              <w:rPr>
                <w:rStyle w:val="Hyperlink"/>
                <w:noProof/>
              </w:rPr>
              <w:t>1.Progra</w:t>
            </w:r>
            <w:r>
              <w:rPr>
                <w:rStyle w:val="Hyperlink"/>
                <w:noProof/>
              </w:rPr>
              <w:t>m Description and Shared Vision</w:t>
            </w:r>
            <w:r w:rsidR="00283FD9">
              <w:rPr>
                <w:noProof/>
                <w:webHidden/>
              </w:rPr>
              <w:tab/>
            </w:r>
            <w:r w:rsidR="00283FD9">
              <w:rPr>
                <w:noProof/>
                <w:webHidden/>
              </w:rPr>
              <w:fldChar w:fldCharType="begin"/>
            </w:r>
            <w:r w:rsidR="00283FD9">
              <w:rPr>
                <w:noProof/>
                <w:webHidden/>
              </w:rPr>
              <w:instrText xml:space="preserve"> PAGEREF _Toc411421392 \h </w:instrText>
            </w:r>
            <w:r w:rsidR="00283FD9">
              <w:rPr>
                <w:noProof/>
                <w:webHidden/>
              </w:rPr>
            </w:r>
            <w:r w:rsidR="00283FD9">
              <w:rPr>
                <w:noProof/>
                <w:webHidden/>
              </w:rPr>
              <w:fldChar w:fldCharType="separate"/>
            </w:r>
            <w:r w:rsidR="00E43AC9">
              <w:rPr>
                <w:noProof/>
                <w:webHidden/>
              </w:rPr>
              <w:t>2</w:t>
            </w:r>
            <w:r w:rsidR="00283FD9">
              <w:rPr>
                <w:noProof/>
                <w:webHidden/>
              </w:rPr>
              <w:fldChar w:fldCharType="end"/>
            </w:r>
          </w:hyperlink>
        </w:p>
        <w:p w14:paraId="2CD3298C" w14:textId="1538D57A" w:rsidR="00283FD9" w:rsidRDefault="00CA7810">
          <w:pPr>
            <w:pStyle w:val="TOC2"/>
            <w:rPr>
              <w:rFonts w:asciiTheme="minorHAnsi" w:eastAsiaTheme="minorEastAsia" w:hAnsiTheme="minorHAnsi"/>
              <w:noProof/>
              <w:color w:val="auto"/>
              <w:szCs w:val="22"/>
            </w:rPr>
          </w:pPr>
          <w:hyperlink w:anchor="_Toc411421393" w:history="1">
            <w:r w:rsidR="00283FD9" w:rsidRPr="00A51F3C">
              <w:rPr>
                <w:rStyle w:val="Hyperlink"/>
                <w:noProof/>
              </w:rPr>
              <w:t>2.Strategic Planning Approach and Design</w:t>
            </w:r>
            <w:r w:rsidR="00283FD9">
              <w:rPr>
                <w:noProof/>
                <w:webHidden/>
              </w:rPr>
              <w:tab/>
            </w:r>
            <w:r w:rsidR="00283FD9">
              <w:rPr>
                <w:noProof/>
                <w:webHidden/>
              </w:rPr>
              <w:fldChar w:fldCharType="begin"/>
            </w:r>
            <w:r w:rsidR="00283FD9">
              <w:rPr>
                <w:noProof/>
                <w:webHidden/>
              </w:rPr>
              <w:instrText xml:space="preserve"> PAGEREF _Toc411421393 \h </w:instrText>
            </w:r>
            <w:r w:rsidR="00283FD9">
              <w:rPr>
                <w:noProof/>
                <w:webHidden/>
              </w:rPr>
            </w:r>
            <w:r w:rsidR="00283FD9">
              <w:rPr>
                <w:noProof/>
                <w:webHidden/>
              </w:rPr>
              <w:fldChar w:fldCharType="separate"/>
            </w:r>
            <w:r w:rsidR="00E43AC9">
              <w:rPr>
                <w:noProof/>
                <w:webHidden/>
              </w:rPr>
              <w:t>3</w:t>
            </w:r>
            <w:r w:rsidR="00283FD9">
              <w:rPr>
                <w:noProof/>
                <w:webHidden/>
              </w:rPr>
              <w:fldChar w:fldCharType="end"/>
            </w:r>
          </w:hyperlink>
        </w:p>
        <w:p w14:paraId="3BED9B81" w14:textId="4062657D" w:rsidR="00283FD9" w:rsidRDefault="00CA7810">
          <w:pPr>
            <w:pStyle w:val="TOC2"/>
            <w:rPr>
              <w:rFonts w:asciiTheme="minorHAnsi" w:eastAsiaTheme="minorEastAsia" w:hAnsiTheme="minorHAnsi"/>
              <w:noProof/>
              <w:color w:val="auto"/>
              <w:szCs w:val="22"/>
            </w:rPr>
          </w:pPr>
          <w:hyperlink w:anchor="_Toc411421394" w:history="1">
            <w:r w:rsidR="00283FD9" w:rsidRPr="00A51F3C">
              <w:rPr>
                <w:rStyle w:val="Hyperlink"/>
                <w:noProof/>
              </w:rPr>
              <w:t>3.Environmental Scan and Analysis</w:t>
            </w:r>
            <w:r w:rsidR="00283FD9">
              <w:rPr>
                <w:noProof/>
                <w:webHidden/>
              </w:rPr>
              <w:tab/>
            </w:r>
            <w:r w:rsidR="00283FD9">
              <w:rPr>
                <w:noProof/>
                <w:webHidden/>
              </w:rPr>
              <w:fldChar w:fldCharType="begin"/>
            </w:r>
            <w:r w:rsidR="00283FD9">
              <w:rPr>
                <w:noProof/>
                <w:webHidden/>
              </w:rPr>
              <w:instrText xml:space="preserve"> PAGEREF _Toc411421394 \h </w:instrText>
            </w:r>
            <w:r w:rsidR="00283FD9">
              <w:rPr>
                <w:noProof/>
                <w:webHidden/>
              </w:rPr>
            </w:r>
            <w:r w:rsidR="00283FD9">
              <w:rPr>
                <w:noProof/>
                <w:webHidden/>
              </w:rPr>
              <w:fldChar w:fldCharType="separate"/>
            </w:r>
            <w:r w:rsidR="00E43AC9">
              <w:rPr>
                <w:noProof/>
                <w:webHidden/>
              </w:rPr>
              <w:t>3</w:t>
            </w:r>
            <w:r w:rsidR="00283FD9">
              <w:rPr>
                <w:noProof/>
                <w:webHidden/>
              </w:rPr>
              <w:fldChar w:fldCharType="end"/>
            </w:r>
          </w:hyperlink>
        </w:p>
        <w:p w14:paraId="25736DD2" w14:textId="19DC40C8" w:rsidR="00283FD9" w:rsidRDefault="00CA7810">
          <w:pPr>
            <w:pStyle w:val="TOC2"/>
            <w:rPr>
              <w:rFonts w:asciiTheme="minorHAnsi" w:eastAsiaTheme="minorEastAsia" w:hAnsiTheme="minorHAnsi"/>
              <w:noProof/>
              <w:color w:val="auto"/>
              <w:szCs w:val="22"/>
            </w:rPr>
          </w:pPr>
          <w:hyperlink w:anchor="_Toc411421395" w:history="1">
            <w:r w:rsidR="00283FD9" w:rsidRPr="00A51F3C">
              <w:rPr>
                <w:rStyle w:val="Hyperlink"/>
                <w:noProof/>
              </w:rPr>
              <w:t>4.Strategic Objectives</w:t>
            </w:r>
            <w:r w:rsidR="00283FD9">
              <w:rPr>
                <w:noProof/>
                <w:webHidden/>
              </w:rPr>
              <w:tab/>
            </w:r>
            <w:r w:rsidR="00283FD9">
              <w:rPr>
                <w:noProof/>
                <w:webHidden/>
              </w:rPr>
              <w:fldChar w:fldCharType="begin"/>
            </w:r>
            <w:r w:rsidR="00283FD9">
              <w:rPr>
                <w:noProof/>
                <w:webHidden/>
              </w:rPr>
              <w:instrText xml:space="preserve"> PAGEREF _Toc411421395 \h </w:instrText>
            </w:r>
            <w:r w:rsidR="00283FD9">
              <w:rPr>
                <w:noProof/>
                <w:webHidden/>
              </w:rPr>
            </w:r>
            <w:r w:rsidR="00283FD9">
              <w:rPr>
                <w:noProof/>
                <w:webHidden/>
              </w:rPr>
              <w:fldChar w:fldCharType="separate"/>
            </w:r>
            <w:r w:rsidR="00E43AC9">
              <w:rPr>
                <w:noProof/>
                <w:webHidden/>
              </w:rPr>
              <w:t>3</w:t>
            </w:r>
            <w:r w:rsidR="00283FD9">
              <w:rPr>
                <w:noProof/>
                <w:webHidden/>
              </w:rPr>
              <w:fldChar w:fldCharType="end"/>
            </w:r>
          </w:hyperlink>
        </w:p>
        <w:p w14:paraId="5848CF7A" w14:textId="31AE005D" w:rsidR="00283FD9" w:rsidRDefault="00CA7810">
          <w:pPr>
            <w:pStyle w:val="TOC2"/>
            <w:rPr>
              <w:rFonts w:asciiTheme="minorHAnsi" w:eastAsiaTheme="minorEastAsia" w:hAnsiTheme="minorHAnsi"/>
              <w:noProof/>
              <w:color w:val="auto"/>
              <w:szCs w:val="22"/>
            </w:rPr>
          </w:pPr>
          <w:hyperlink w:anchor="_Toc411421396" w:history="1">
            <w:r w:rsidR="00283FD9" w:rsidRPr="00A51F3C">
              <w:rPr>
                <w:rStyle w:val="Hyperlink"/>
                <w:noProof/>
              </w:rPr>
              <w:t>5.Communication Plan</w:t>
            </w:r>
            <w:r w:rsidR="00283FD9">
              <w:rPr>
                <w:noProof/>
                <w:webHidden/>
              </w:rPr>
              <w:tab/>
            </w:r>
            <w:r w:rsidR="00283FD9">
              <w:rPr>
                <w:noProof/>
                <w:webHidden/>
              </w:rPr>
              <w:fldChar w:fldCharType="begin"/>
            </w:r>
            <w:r w:rsidR="00283FD9">
              <w:rPr>
                <w:noProof/>
                <w:webHidden/>
              </w:rPr>
              <w:instrText xml:space="preserve"> PAGEREF _Toc411421396 \h </w:instrText>
            </w:r>
            <w:r w:rsidR="00283FD9">
              <w:rPr>
                <w:noProof/>
                <w:webHidden/>
              </w:rPr>
            </w:r>
            <w:r w:rsidR="00283FD9">
              <w:rPr>
                <w:noProof/>
                <w:webHidden/>
              </w:rPr>
              <w:fldChar w:fldCharType="separate"/>
            </w:r>
            <w:r w:rsidR="00E43AC9">
              <w:rPr>
                <w:noProof/>
                <w:webHidden/>
              </w:rPr>
              <w:t>4</w:t>
            </w:r>
            <w:r w:rsidR="00283FD9">
              <w:rPr>
                <w:noProof/>
                <w:webHidden/>
              </w:rPr>
              <w:fldChar w:fldCharType="end"/>
            </w:r>
          </w:hyperlink>
        </w:p>
        <w:p w14:paraId="7C4C7261" w14:textId="7B50C31A" w:rsidR="00283FD9" w:rsidRDefault="00CA7810">
          <w:pPr>
            <w:pStyle w:val="TOC2"/>
            <w:rPr>
              <w:rFonts w:asciiTheme="minorHAnsi" w:eastAsiaTheme="minorEastAsia" w:hAnsiTheme="minorHAnsi"/>
              <w:noProof/>
              <w:color w:val="auto"/>
              <w:szCs w:val="22"/>
            </w:rPr>
          </w:pPr>
          <w:hyperlink w:anchor="_Toc411421397" w:history="1">
            <w:r w:rsidR="00283FD9" w:rsidRPr="00A51F3C">
              <w:rPr>
                <w:rStyle w:val="Hyperlink"/>
                <w:noProof/>
              </w:rPr>
              <w:t>6.Operationalize with Work Plan</w:t>
            </w:r>
            <w:r w:rsidR="00283FD9">
              <w:rPr>
                <w:noProof/>
                <w:webHidden/>
              </w:rPr>
              <w:tab/>
            </w:r>
            <w:r w:rsidR="00283FD9">
              <w:rPr>
                <w:noProof/>
                <w:webHidden/>
              </w:rPr>
              <w:fldChar w:fldCharType="begin"/>
            </w:r>
            <w:r w:rsidR="00283FD9">
              <w:rPr>
                <w:noProof/>
                <w:webHidden/>
              </w:rPr>
              <w:instrText xml:space="preserve"> PAGEREF _Toc411421397 \h </w:instrText>
            </w:r>
            <w:r w:rsidR="00283FD9">
              <w:rPr>
                <w:noProof/>
                <w:webHidden/>
              </w:rPr>
            </w:r>
            <w:r w:rsidR="00283FD9">
              <w:rPr>
                <w:noProof/>
                <w:webHidden/>
              </w:rPr>
              <w:fldChar w:fldCharType="separate"/>
            </w:r>
            <w:r w:rsidR="00E43AC9">
              <w:rPr>
                <w:noProof/>
                <w:webHidden/>
              </w:rPr>
              <w:t>4</w:t>
            </w:r>
            <w:r w:rsidR="00283FD9">
              <w:rPr>
                <w:noProof/>
                <w:webHidden/>
              </w:rPr>
              <w:fldChar w:fldCharType="end"/>
            </w:r>
          </w:hyperlink>
        </w:p>
        <w:p w14:paraId="1BCCE522" w14:textId="6459BC0C" w:rsidR="00283FD9" w:rsidRDefault="00CA7810">
          <w:pPr>
            <w:pStyle w:val="TOC2"/>
            <w:rPr>
              <w:rFonts w:asciiTheme="minorHAnsi" w:eastAsiaTheme="minorEastAsia" w:hAnsiTheme="minorHAnsi"/>
              <w:noProof/>
              <w:color w:val="auto"/>
              <w:szCs w:val="22"/>
            </w:rPr>
          </w:pPr>
          <w:hyperlink w:anchor="_Toc411421398" w:history="1">
            <w:r w:rsidR="00283FD9" w:rsidRPr="00A51F3C">
              <w:rPr>
                <w:rStyle w:val="Hyperlink"/>
                <w:noProof/>
              </w:rPr>
              <w:t>7.Monitoring and Adjusting with Evaluation Plan</w:t>
            </w:r>
            <w:r w:rsidR="00283FD9">
              <w:rPr>
                <w:noProof/>
                <w:webHidden/>
              </w:rPr>
              <w:tab/>
            </w:r>
            <w:r w:rsidR="00283FD9">
              <w:rPr>
                <w:noProof/>
                <w:webHidden/>
              </w:rPr>
              <w:fldChar w:fldCharType="begin"/>
            </w:r>
            <w:r w:rsidR="00283FD9">
              <w:rPr>
                <w:noProof/>
                <w:webHidden/>
              </w:rPr>
              <w:instrText xml:space="preserve"> PAGEREF _Toc411421398 \h </w:instrText>
            </w:r>
            <w:r w:rsidR="00283FD9">
              <w:rPr>
                <w:noProof/>
                <w:webHidden/>
              </w:rPr>
            </w:r>
            <w:r w:rsidR="00283FD9">
              <w:rPr>
                <w:noProof/>
                <w:webHidden/>
              </w:rPr>
              <w:fldChar w:fldCharType="separate"/>
            </w:r>
            <w:r w:rsidR="00E43AC9">
              <w:rPr>
                <w:noProof/>
                <w:webHidden/>
              </w:rPr>
              <w:t>4</w:t>
            </w:r>
            <w:r w:rsidR="00283FD9">
              <w:rPr>
                <w:noProof/>
                <w:webHidden/>
              </w:rPr>
              <w:fldChar w:fldCharType="end"/>
            </w:r>
          </w:hyperlink>
        </w:p>
        <w:p w14:paraId="5223F1F6" w14:textId="77777777" w:rsidR="00F86745" w:rsidRDefault="00F86745" w:rsidP="005509CB">
          <w:pPr>
            <w:spacing w:line="360" w:lineRule="auto"/>
          </w:pPr>
          <w:r>
            <w:rPr>
              <w:b/>
              <w:bCs/>
              <w:noProof/>
            </w:rPr>
            <w:fldChar w:fldCharType="end"/>
          </w:r>
        </w:p>
      </w:sdtContent>
    </w:sdt>
    <w:p w14:paraId="7E82823A" w14:textId="77777777" w:rsidR="000D140D" w:rsidRDefault="000D140D" w:rsidP="004175B0">
      <w:pPr>
        <w:spacing w:after="0"/>
      </w:pPr>
    </w:p>
    <w:p w14:paraId="13A867F2" w14:textId="0C4A72CF" w:rsidR="003B7984" w:rsidRDefault="003B7984" w:rsidP="009A0668">
      <w:pPr>
        <w:pStyle w:val="Heading1"/>
      </w:pPr>
      <w:bookmarkStart w:id="42" w:name="_Toc410991183"/>
      <w:bookmarkStart w:id="43" w:name="_Toc411002650"/>
      <w:bookmarkStart w:id="44" w:name="_Toc411421390"/>
      <w:r>
        <w:t xml:space="preserve">How to use this </w:t>
      </w:r>
      <w:r w:rsidR="003C215B">
        <w:t>Strategic Planning</w:t>
      </w:r>
      <w:r>
        <w:t xml:space="preserve"> </w:t>
      </w:r>
      <w:r w:rsidR="00B15873">
        <w:t>T</w:t>
      </w:r>
      <w:r>
        <w:t>emplate</w:t>
      </w:r>
      <w:bookmarkEnd w:id="41"/>
      <w:bookmarkEnd w:id="40"/>
      <w:bookmarkEnd w:id="42"/>
      <w:bookmarkEnd w:id="43"/>
      <w:bookmarkEnd w:id="44"/>
      <w:r>
        <w:t xml:space="preserve"> </w:t>
      </w:r>
    </w:p>
    <w:p w14:paraId="7089A8DC" w14:textId="0C6B6D62" w:rsidR="00F86FD8" w:rsidRPr="0009164D" w:rsidRDefault="00F86FD8" w:rsidP="007F727A">
      <w:pPr>
        <w:rPr>
          <w:szCs w:val="22"/>
        </w:rPr>
      </w:pPr>
      <w:r w:rsidRPr="0009164D">
        <w:rPr>
          <w:szCs w:val="22"/>
        </w:rPr>
        <w:t xml:space="preserve">Rural Health Innovations (RHI), LLC is a subsidiary of the National Rural Health Resource Center (The Center), a non-profit organization. Together, RHI and The Center are the nation’s leading technical assistance and knowledge centers in rural health. In partnership with The Center, RHI enhances the health of rural communities by providing products and services with a focus on excellence and innovation. RHI is providing TA to the Network Development grantees through a contract with the </w:t>
      </w:r>
      <w:r w:rsidR="00D648C5">
        <w:rPr>
          <w:szCs w:val="22"/>
        </w:rPr>
        <w:t>F</w:t>
      </w:r>
      <w:r w:rsidR="00D648C5" w:rsidRPr="0009164D">
        <w:rPr>
          <w:szCs w:val="22"/>
        </w:rPr>
        <w:t xml:space="preserve">ederal </w:t>
      </w:r>
      <w:r w:rsidRPr="0009164D">
        <w:rPr>
          <w:szCs w:val="22"/>
        </w:rPr>
        <w:t>Office of Rural Health Policy.</w:t>
      </w:r>
    </w:p>
    <w:p w14:paraId="6C1FF482" w14:textId="77777777" w:rsidR="00F86FD8" w:rsidRDefault="00F86FD8" w:rsidP="00F86FD8"/>
    <w:p w14:paraId="6BA8BBD2" w14:textId="40F504FF" w:rsidR="003C215B" w:rsidRPr="0034047F" w:rsidRDefault="003C215B" w:rsidP="00F86FD8">
      <w:pPr>
        <w:rPr>
          <w:b/>
        </w:rPr>
      </w:pPr>
      <w:r w:rsidRPr="0034047F">
        <w:rPr>
          <w:b/>
        </w:rPr>
        <w:t xml:space="preserve">Purpose of </w:t>
      </w:r>
      <w:r w:rsidR="00CD6139">
        <w:rPr>
          <w:b/>
        </w:rPr>
        <w:t>this Template and G</w:t>
      </w:r>
      <w:r w:rsidRPr="0034047F">
        <w:rPr>
          <w:b/>
        </w:rPr>
        <w:t xml:space="preserve">uide </w:t>
      </w:r>
    </w:p>
    <w:p w14:paraId="36280C11" w14:textId="252D3E48" w:rsidR="0034047F" w:rsidRPr="0009164D" w:rsidRDefault="0034047F" w:rsidP="007F727A">
      <w:pPr>
        <w:rPr>
          <w:szCs w:val="22"/>
        </w:rPr>
      </w:pPr>
      <w:r w:rsidRPr="0009164D">
        <w:rPr>
          <w:szCs w:val="22"/>
        </w:rPr>
        <w:t>This Program Strategic Plan</w:t>
      </w:r>
      <w:r w:rsidR="00D16B4D" w:rsidRPr="0009164D">
        <w:rPr>
          <w:szCs w:val="22"/>
        </w:rPr>
        <w:t xml:space="preserve"> </w:t>
      </w:r>
      <w:r w:rsidR="00731BB3" w:rsidRPr="0009164D">
        <w:rPr>
          <w:szCs w:val="22"/>
        </w:rPr>
        <w:t>Template</w:t>
      </w:r>
      <w:r w:rsidR="00A12983" w:rsidRPr="0009164D">
        <w:rPr>
          <w:szCs w:val="22"/>
        </w:rPr>
        <w:t xml:space="preserve"> </w:t>
      </w:r>
      <w:r w:rsidRPr="0009164D">
        <w:rPr>
          <w:szCs w:val="22"/>
        </w:rPr>
        <w:t xml:space="preserve">is designed to provide </w:t>
      </w:r>
      <w:r w:rsidR="00A12983" w:rsidRPr="0009164D">
        <w:rPr>
          <w:szCs w:val="22"/>
        </w:rPr>
        <w:t>support</w:t>
      </w:r>
      <w:r w:rsidRPr="0009164D">
        <w:rPr>
          <w:szCs w:val="22"/>
        </w:rPr>
        <w:t xml:space="preserve"> to Network Development grantees to </w:t>
      </w:r>
      <w:r w:rsidR="00731BB3" w:rsidRPr="0009164D">
        <w:rPr>
          <w:szCs w:val="22"/>
        </w:rPr>
        <w:t>create</w:t>
      </w:r>
      <w:r w:rsidRPr="0009164D">
        <w:rPr>
          <w:szCs w:val="22"/>
        </w:rPr>
        <w:t xml:space="preserve"> a program strategic plan. </w:t>
      </w:r>
      <w:r w:rsidR="00A12983" w:rsidRPr="0009164D">
        <w:rPr>
          <w:szCs w:val="22"/>
        </w:rPr>
        <w:t xml:space="preserve">The associated </w:t>
      </w:r>
      <w:r w:rsidR="00C05E26">
        <w:rPr>
          <w:szCs w:val="22"/>
        </w:rPr>
        <w:t xml:space="preserve">Strategic Planning Guide, Presentation and </w:t>
      </w:r>
      <w:r w:rsidR="00A12983" w:rsidRPr="0009164D">
        <w:rPr>
          <w:szCs w:val="22"/>
        </w:rPr>
        <w:t>e</w:t>
      </w:r>
      <w:r w:rsidRPr="0009164D">
        <w:rPr>
          <w:szCs w:val="22"/>
        </w:rPr>
        <w:t xml:space="preserve">ducational webinar: </w:t>
      </w:r>
      <w:r w:rsidRPr="0009164D">
        <w:rPr>
          <w:i/>
          <w:szCs w:val="22"/>
        </w:rPr>
        <w:t>Program Strategic</w:t>
      </w:r>
      <w:r w:rsidR="00A12983" w:rsidRPr="0009164D">
        <w:rPr>
          <w:i/>
          <w:szCs w:val="22"/>
        </w:rPr>
        <w:t xml:space="preserve"> Planning and Tools </w:t>
      </w:r>
      <w:r w:rsidR="00A12983" w:rsidRPr="0009164D">
        <w:rPr>
          <w:szCs w:val="22"/>
        </w:rPr>
        <w:t>is</w:t>
      </w:r>
      <w:r w:rsidR="00A12983" w:rsidRPr="0009164D">
        <w:rPr>
          <w:i/>
          <w:szCs w:val="22"/>
        </w:rPr>
        <w:t xml:space="preserve"> </w:t>
      </w:r>
      <w:r w:rsidRPr="0009164D">
        <w:rPr>
          <w:szCs w:val="22"/>
        </w:rPr>
        <w:t xml:space="preserve">recorded and posted on the </w:t>
      </w:r>
      <w:r w:rsidRPr="0009164D">
        <w:rPr>
          <w:i/>
          <w:szCs w:val="22"/>
        </w:rPr>
        <w:t>Aim for Impact and Sustainability</w:t>
      </w:r>
      <w:r w:rsidRPr="0009164D">
        <w:rPr>
          <w:szCs w:val="22"/>
        </w:rPr>
        <w:t xml:space="preserve"> network resource webpage and as resources in The Center’s Resource Library.  Content for this Strategic Planning </w:t>
      </w:r>
      <w:r w:rsidR="003A7532" w:rsidRPr="0009164D">
        <w:rPr>
          <w:szCs w:val="22"/>
        </w:rPr>
        <w:t>Template</w:t>
      </w:r>
      <w:r w:rsidR="00A12983" w:rsidRPr="0009164D">
        <w:rPr>
          <w:szCs w:val="22"/>
        </w:rPr>
        <w:t xml:space="preserve"> </w:t>
      </w:r>
      <w:r w:rsidRPr="0009164D">
        <w:rPr>
          <w:szCs w:val="22"/>
        </w:rPr>
        <w:t xml:space="preserve">have been adapted from multiple sources, including, The National Rural Health Resource Center Strategic Planning service, and Rural Assistance Center On-line Library. </w:t>
      </w:r>
      <w:hyperlink w:anchor="_Strategic_Planning_Resources" w:history="1">
        <w:r w:rsidRPr="009B6D48">
          <w:rPr>
            <w:rStyle w:val="Hyperlink"/>
            <w:szCs w:val="22"/>
          </w:rPr>
          <w:t>See the Resources section for helpful links and documents.</w:t>
        </w:r>
      </w:hyperlink>
    </w:p>
    <w:p w14:paraId="6527B9CE" w14:textId="77777777" w:rsidR="00F86FD8" w:rsidRDefault="00F86FD8" w:rsidP="007F727A"/>
    <w:p w14:paraId="4C36E758" w14:textId="77777777" w:rsidR="007B272E" w:rsidRDefault="007B272E">
      <w:pPr>
        <w:spacing w:after="0" w:line="240" w:lineRule="auto"/>
        <w:contextualSpacing w:val="0"/>
      </w:pPr>
      <w:r>
        <w:br w:type="page"/>
      </w:r>
    </w:p>
    <w:p w14:paraId="2DB5AEC7" w14:textId="2C27D103" w:rsidR="009E20C8" w:rsidRPr="00D648C5" w:rsidRDefault="00CD6139" w:rsidP="007F727A">
      <w:pPr>
        <w:rPr>
          <w:szCs w:val="22"/>
        </w:rPr>
      </w:pPr>
      <w:r w:rsidRPr="00D30C7D">
        <w:rPr>
          <w:szCs w:val="22"/>
        </w:rPr>
        <w:lastRenderedPageBreak/>
        <w:t xml:space="preserve">This Program Strategic Plan </w:t>
      </w:r>
      <w:r>
        <w:rPr>
          <w:szCs w:val="22"/>
        </w:rPr>
        <w:t>Template</w:t>
      </w:r>
      <w:r w:rsidRPr="00D30C7D">
        <w:rPr>
          <w:szCs w:val="22"/>
        </w:rPr>
        <w:t xml:space="preserve"> is designed to provide support to Network Development grantees to </w:t>
      </w:r>
      <w:r>
        <w:rPr>
          <w:szCs w:val="22"/>
        </w:rPr>
        <w:t>write an</w:t>
      </w:r>
      <w:r w:rsidRPr="00D30C7D">
        <w:rPr>
          <w:szCs w:val="22"/>
        </w:rPr>
        <w:t xml:space="preserve"> effective and </w:t>
      </w:r>
      <w:r>
        <w:rPr>
          <w:szCs w:val="22"/>
        </w:rPr>
        <w:t xml:space="preserve">dynamic Strategic Plan based off of a participative planning </w:t>
      </w:r>
      <w:r w:rsidRPr="00D30C7D">
        <w:rPr>
          <w:szCs w:val="22"/>
        </w:rPr>
        <w:t>event</w:t>
      </w:r>
      <w:r>
        <w:rPr>
          <w:szCs w:val="22"/>
        </w:rPr>
        <w:t>.  The desired outcome is board approved strategic plan with measurable, realistic, and timely objectives to guide the network over the coming 2-3 years</w:t>
      </w:r>
      <w:r w:rsidRPr="00D30C7D">
        <w:rPr>
          <w:szCs w:val="22"/>
        </w:rPr>
        <w:t>.</w:t>
      </w:r>
      <w:r>
        <w:rPr>
          <w:szCs w:val="22"/>
        </w:rPr>
        <w:t xml:space="preserve">  </w:t>
      </w:r>
      <w:r w:rsidR="009E20C8" w:rsidRPr="00D648C5">
        <w:rPr>
          <w:szCs w:val="22"/>
        </w:rPr>
        <w:t xml:space="preserve">Although a specific template for </w:t>
      </w:r>
      <w:r w:rsidR="007F727A" w:rsidRPr="00D648C5">
        <w:rPr>
          <w:szCs w:val="22"/>
        </w:rPr>
        <w:t>the</w:t>
      </w:r>
      <w:r w:rsidR="009E20C8" w:rsidRPr="00D648C5">
        <w:rPr>
          <w:szCs w:val="22"/>
        </w:rPr>
        <w:t xml:space="preserve"> </w:t>
      </w:r>
      <w:r w:rsidR="00B270DE" w:rsidRPr="00D648C5">
        <w:rPr>
          <w:szCs w:val="22"/>
        </w:rPr>
        <w:t>Strategic</w:t>
      </w:r>
      <w:r w:rsidR="009E20C8" w:rsidRPr="00D648C5">
        <w:rPr>
          <w:szCs w:val="22"/>
        </w:rPr>
        <w:t xml:space="preserve"> Plan is not required as part of </w:t>
      </w:r>
      <w:r w:rsidR="007F727A" w:rsidRPr="00D648C5">
        <w:rPr>
          <w:szCs w:val="22"/>
        </w:rPr>
        <w:t>the</w:t>
      </w:r>
      <w:r w:rsidR="009E20C8" w:rsidRPr="00D648C5">
        <w:rPr>
          <w:szCs w:val="22"/>
        </w:rPr>
        <w:t xml:space="preserve"> grant deliverable, the following </w:t>
      </w:r>
      <w:r w:rsidR="00501A9B" w:rsidRPr="00D648C5">
        <w:rPr>
          <w:szCs w:val="22"/>
        </w:rPr>
        <w:t>components</w:t>
      </w:r>
      <w:r w:rsidR="009E20C8" w:rsidRPr="00D648C5">
        <w:rPr>
          <w:szCs w:val="22"/>
        </w:rPr>
        <w:t xml:space="preserve"> are recommended</w:t>
      </w:r>
      <w:r w:rsidR="006775CB">
        <w:rPr>
          <w:szCs w:val="22"/>
        </w:rPr>
        <w:t>:</w:t>
      </w:r>
      <w:r w:rsidR="00E9569A" w:rsidRPr="00D648C5">
        <w:rPr>
          <w:szCs w:val="22"/>
        </w:rPr>
        <w:t xml:space="preserve">  </w:t>
      </w:r>
    </w:p>
    <w:p w14:paraId="48395FED" w14:textId="36D18E6D" w:rsidR="004313FD" w:rsidRPr="00D648C5" w:rsidRDefault="00D16B4D" w:rsidP="006775CB">
      <w:pPr>
        <w:pStyle w:val="ListParagraph"/>
        <w:numPr>
          <w:ilvl w:val="0"/>
          <w:numId w:val="26"/>
        </w:numPr>
        <w:rPr>
          <w:szCs w:val="22"/>
        </w:rPr>
      </w:pPr>
      <w:r w:rsidRPr="00D648C5">
        <w:rPr>
          <w:szCs w:val="22"/>
        </w:rPr>
        <w:t>Program Description</w:t>
      </w:r>
      <w:r w:rsidR="007F727A" w:rsidRPr="00D648C5">
        <w:rPr>
          <w:szCs w:val="22"/>
        </w:rPr>
        <w:t xml:space="preserve"> and Shared Vision</w:t>
      </w:r>
    </w:p>
    <w:p w14:paraId="5C21F0E5" w14:textId="3617D0C8" w:rsidR="004313FD" w:rsidRPr="00D648C5" w:rsidRDefault="00B270DE" w:rsidP="006775CB">
      <w:pPr>
        <w:pStyle w:val="ListParagraph"/>
        <w:numPr>
          <w:ilvl w:val="0"/>
          <w:numId w:val="26"/>
        </w:numPr>
        <w:rPr>
          <w:szCs w:val="22"/>
        </w:rPr>
      </w:pPr>
      <w:r w:rsidRPr="00D648C5">
        <w:rPr>
          <w:szCs w:val="22"/>
        </w:rPr>
        <w:t>Strategic Planning Approach and Design</w:t>
      </w:r>
    </w:p>
    <w:p w14:paraId="1A21FE36" w14:textId="2C017D5A" w:rsidR="004313FD" w:rsidRPr="00D648C5" w:rsidRDefault="00B270DE" w:rsidP="006775CB">
      <w:pPr>
        <w:pStyle w:val="ListParagraph"/>
        <w:numPr>
          <w:ilvl w:val="0"/>
          <w:numId w:val="26"/>
        </w:numPr>
        <w:rPr>
          <w:szCs w:val="22"/>
        </w:rPr>
      </w:pPr>
      <w:r w:rsidRPr="00D648C5">
        <w:rPr>
          <w:szCs w:val="22"/>
        </w:rPr>
        <w:t>Environmental Scan and Analysis</w:t>
      </w:r>
    </w:p>
    <w:p w14:paraId="32936D19" w14:textId="1AB3011F" w:rsidR="00B270DE" w:rsidRPr="00D648C5" w:rsidRDefault="00B56D2D" w:rsidP="006775CB">
      <w:pPr>
        <w:pStyle w:val="ListParagraph"/>
        <w:numPr>
          <w:ilvl w:val="0"/>
          <w:numId w:val="26"/>
        </w:numPr>
        <w:rPr>
          <w:szCs w:val="22"/>
        </w:rPr>
      </w:pPr>
      <w:r w:rsidRPr="00D648C5">
        <w:rPr>
          <w:szCs w:val="22"/>
        </w:rPr>
        <w:t>Strategic Objectives</w:t>
      </w:r>
    </w:p>
    <w:p w14:paraId="603EC313" w14:textId="49D1C0C7" w:rsidR="00B56D2D" w:rsidRPr="00D648C5" w:rsidRDefault="004313FD" w:rsidP="006775CB">
      <w:pPr>
        <w:pStyle w:val="ListParagraph"/>
        <w:numPr>
          <w:ilvl w:val="0"/>
          <w:numId w:val="26"/>
        </w:numPr>
        <w:spacing w:after="0"/>
        <w:contextualSpacing w:val="0"/>
        <w:rPr>
          <w:rFonts w:eastAsiaTheme="majorEastAsia" w:cstheme="majorBidi"/>
          <w:szCs w:val="22"/>
        </w:rPr>
      </w:pPr>
      <w:r w:rsidRPr="00D648C5">
        <w:rPr>
          <w:szCs w:val="22"/>
        </w:rPr>
        <w:t xml:space="preserve">Communication </w:t>
      </w:r>
      <w:r w:rsidR="00B270DE" w:rsidRPr="00D648C5">
        <w:rPr>
          <w:szCs w:val="22"/>
        </w:rPr>
        <w:t>Plan</w:t>
      </w:r>
    </w:p>
    <w:p w14:paraId="017D368F" w14:textId="7D6B9468" w:rsidR="00B56D2D" w:rsidRPr="00D648C5" w:rsidRDefault="006E25DA" w:rsidP="006775CB">
      <w:pPr>
        <w:pStyle w:val="ListParagraph"/>
        <w:numPr>
          <w:ilvl w:val="0"/>
          <w:numId w:val="26"/>
        </w:numPr>
        <w:spacing w:after="0"/>
        <w:contextualSpacing w:val="0"/>
        <w:rPr>
          <w:rFonts w:eastAsiaTheme="majorEastAsia" w:cstheme="majorBidi"/>
          <w:szCs w:val="22"/>
        </w:rPr>
      </w:pPr>
      <w:r w:rsidRPr="00D648C5">
        <w:rPr>
          <w:rFonts w:eastAsiaTheme="majorEastAsia" w:cstheme="majorBidi"/>
          <w:szCs w:val="22"/>
        </w:rPr>
        <w:t xml:space="preserve">Operationalize the Plan </w:t>
      </w:r>
      <w:r w:rsidR="00B56D2D" w:rsidRPr="00D648C5">
        <w:rPr>
          <w:rFonts w:eastAsiaTheme="majorEastAsia" w:cstheme="majorBidi"/>
          <w:szCs w:val="22"/>
        </w:rPr>
        <w:t xml:space="preserve">with </w:t>
      </w:r>
      <w:r w:rsidRPr="00D648C5">
        <w:rPr>
          <w:rFonts w:eastAsiaTheme="majorEastAsia" w:cstheme="majorBidi"/>
          <w:szCs w:val="22"/>
        </w:rPr>
        <w:t>Work Plan</w:t>
      </w:r>
    </w:p>
    <w:p w14:paraId="611F504D" w14:textId="6C9631AC" w:rsidR="00B56D2D" w:rsidRPr="006775CB" w:rsidRDefault="00B56D2D" w:rsidP="006775CB">
      <w:pPr>
        <w:pStyle w:val="ListParagraph"/>
        <w:numPr>
          <w:ilvl w:val="0"/>
          <w:numId w:val="26"/>
        </w:numPr>
        <w:spacing w:after="0"/>
        <w:contextualSpacing w:val="0"/>
        <w:rPr>
          <w:rFonts w:eastAsiaTheme="majorEastAsia" w:cstheme="majorBidi"/>
          <w:szCs w:val="22"/>
        </w:rPr>
      </w:pPr>
      <w:r w:rsidRPr="00D648C5">
        <w:rPr>
          <w:szCs w:val="22"/>
        </w:rPr>
        <w:t>Monitoring and Adjusting with Evaluation Plan</w:t>
      </w:r>
    </w:p>
    <w:p w14:paraId="05694278" w14:textId="77777777" w:rsidR="00CD6139" w:rsidRDefault="00CD6139" w:rsidP="00B56D2D">
      <w:pPr>
        <w:spacing w:after="0" w:line="240" w:lineRule="auto"/>
        <w:contextualSpacing w:val="0"/>
        <w:rPr>
          <w:szCs w:val="22"/>
        </w:rPr>
      </w:pPr>
    </w:p>
    <w:p w14:paraId="7475B101" w14:textId="0D89FD87" w:rsidR="00CD6139" w:rsidRDefault="006775CB" w:rsidP="00CD6139">
      <w:pPr>
        <w:ind w:left="94"/>
        <w:rPr>
          <w:szCs w:val="22"/>
        </w:rPr>
      </w:pPr>
      <w:r w:rsidRPr="00D648C5">
        <w:rPr>
          <w:szCs w:val="22"/>
        </w:rPr>
        <w:t>These components are not specific to a planning approach.  The key is to use consistent language within whatever approach is selected.</w:t>
      </w:r>
      <w:r w:rsidR="00CD6139">
        <w:rPr>
          <w:szCs w:val="22"/>
        </w:rPr>
        <w:t xml:space="preserve">  </w:t>
      </w:r>
      <w:r w:rsidR="00CD6139" w:rsidRPr="00D30C7D">
        <w:rPr>
          <w:szCs w:val="22"/>
        </w:rPr>
        <w:t xml:space="preserve">The associated Strategic Planning </w:t>
      </w:r>
      <w:r w:rsidR="00CD6139">
        <w:rPr>
          <w:szCs w:val="22"/>
        </w:rPr>
        <w:t>Guide</w:t>
      </w:r>
      <w:r w:rsidR="00CD6139" w:rsidRPr="00D30C7D">
        <w:rPr>
          <w:szCs w:val="22"/>
        </w:rPr>
        <w:t xml:space="preserve"> and educational webinar: </w:t>
      </w:r>
      <w:r w:rsidR="00CD6139" w:rsidRPr="00D30C7D">
        <w:rPr>
          <w:i/>
          <w:szCs w:val="22"/>
        </w:rPr>
        <w:t xml:space="preserve">Program Strategic Planning and Tools </w:t>
      </w:r>
      <w:r w:rsidR="00CD6139" w:rsidRPr="00FB7D4B">
        <w:rPr>
          <w:szCs w:val="22"/>
        </w:rPr>
        <w:t>is</w:t>
      </w:r>
      <w:r w:rsidR="00CD6139" w:rsidRPr="00D30C7D">
        <w:rPr>
          <w:i/>
          <w:szCs w:val="22"/>
        </w:rPr>
        <w:t xml:space="preserve"> </w:t>
      </w:r>
      <w:r w:rsidR="00CD6139" w:rsidRPr="00D30C7D">
        <w:rPr>
          <w:szCs w:val="22"/>
        </w:rPr>
        <w:t xml:space="preserve">recorded and posted on the </w:t>
      </w:r>
      <w:r w:rsidR="00CD6139" w:rsidRPr="00D30C7D">
        <w:rPr>
          <w:i/>
          <w:szCs w:val="22"/>
        </w:rPr>
        <w:t>Aim for Impact and Sustainability</w:t>
      </w:r>
      <w:r w:rsidR="00CD6139" w:rsidRPr="00D30C7D">
        <w:rPr>
          <w:szCs w:val="22"/>
        </w:rPr>
        <w:t xml:space="preserve"> network resource webpage and as resources in The Center’s Resource Library.  </w:t>
      </w:r>
    </w:p>
    <w:p w14:paraId="244DFAC7" w14:textId="6E41FC37" w:rsidR="006775CB" w:rsidRDefault="006775CB" w:rsidP="00B56D2D">
      <w:pPr>
        <w:spacing w:after="0" w:line="240" w:lineRule="auto"/>
        <w:contextualSpacing w:val="0"/>
        <w:rPr>
          <w:rStyle w:val="Heading2Char"/>
        </w:rPr>
      </w:pPr>
    </w:p>
    <w:p w14:paraId="1A66E68F" w14:textId="5313884C" w:rsidR="00C06B05" w:rsidRPr="00C06B05" w:rsidRDefault="003C215B" w:rsidP="00F86745">
      <w:pPr>
        <w:pStyle w:val="Heading1"/>
        <w:rPr>
          <w:rStyle w:val="Heading2Char"/>
          <w:rFonts w:ascii="Lucida Fax" w:hAnsi="Lucida Fax"/>
          <w:b w:val="0"/>
          <w:color w:val="26676D"/>
        </w:rPr>
      </w:pPr>
      <w:bookmarkStart w:id="45" w:name="_Toc410901887"/>
      <w:bookmarkStart w:id="46" w:name="_Toc410912695"/>
      <w:bookmarkStart w:id="47" w:name="_Toc410991186"/>
      <w:bookmarkStart w:id="48" w:name="_Toc411002653"/>
      <w:bookmarkStart w:id="49" w:name="_Toc411421391"/>
      <w:r>
        <w:rPr>
          <w:rStyle w:val="Heading2Char"/>
          <w:rFonts w:ascii="Lucida Fax" w:hAnsi="Lucida Fax"/>
          <w:b w:val="0"/>
          <w:color w:val="26676D"/>
        </w:rPr>
        <w:t>Strategic P</w:t>
      </w:r>
      <w:r w:rsidR="00C06B05" w:rsidRPr="00C06B05">
        <w:rPr>
          <w:rStyle w:val="Heading2Char"/>
          <w:rFonts w:ascii="Lucida Fax" w:hAnsi="Lucida Fax"/>
          <w:b w:val="0"/>
          <w:color w:val="26676D"/>
        </w:rPr>
        <w:t>lan</w:t>
      </w:r>
      <w:bookmarkEnd w:id="45"/>
      <w:bookmarkEnd w:id="46"/>
      <w:r w:rsidR="00E9569A">
        <w:rPr>
          <w:rStyle w:val="Heading2Char"/>
          <w:rFonts w:ascii="Lucida Fax" w:hAnsi="Lucida Fax"/>
          <w:b w:val="0"/>
          <w:color w:val="26676D"/>
        </w:rPr>
        <w:t xml:space="preserve"> Components</w:t>
      </w:r>
      <w:bookmarkEnd w:id="47"/>
      <w:bookmarkEnd w:id="48"/>
      <w:bookmarkEnd w:id="49"/>
    </w:p>
    <w:p w14:paraId="1F770164" w14:textId="77777777" w:rsidR="00F86745" w:rsidRPr="00F86745" w:rsidRDefault="00F32CF9" w:rsidP="00F86745">
      <w:pPr>
        <w:pStyle w:val="Heading2"/>
        <w:numPr>
          <w:ilvl w:val="0"/>
          <w:numId w:val="32"/>
        </w:numPr>
        <w:rPr>
          <w:rStyle w:val="Heading2Char"/>
          <w:b/>
        </w:rPr>
      </w:pPr>
      <w:bookmarkStart w:id="50" w:name="_Toc410901888"/>
      <w:bookmarkStart w:id="51" w:name="_Toc410912696"/>
      <w:bookmarkStart w:id="52" w:name="_Toc411421392"/>
      <w:bookmarkStart w:id="53" w:name="_Toc410991187"/>
      <w:bookmarkStart w:id="54" w:name="_Toc411002654"/>
      <w:r w:rsidRPr="00F86745">
        <w:rPr>
          <w:rStyle w:val="Heading2Char"/>
          <w:b/>
        </w:rPr>
        <w:t>Program Description</w:t>
      </w:r>
      <w:r w:rsidR="007F727A" w:rsidRPr="00F86745">
        <w:rPr>
          <w:rStyle w:val="Heading2Char"/>
          <w:b/>
        </w:rPr>
        <w:t xml:space="preserve"> and Shared Vision</w:t>
      </w:r>
      <w:r w:rsidRPr="00F86745">
        <w:rPr>
          <w:rStyle w:val="Heading2Char"/>
          <w:b/>
        </w:rPr>
        <w:t>:</w:t>
      </w:r>
      <w:bookmarkEnd w:id="50"/>
      <w:bookmarkEnd w:id="51"/>
      <w:bookmarkEnd w:id="52"/>
      <w:r w:rsidRPr="00F86745">
        <w:rPr>
          <w:rStyle w:val="Heading2Char"/>
          <w:b/>
        </w:rPr>
        <w:t xml:space="preserve"> </w:t>
      </w:r>
    </w:p>
    <w:p w14:paraId="105CF964" w14:textId="2AA8E12D" w:rsidR="00B70686" w:rsidRPr="00F86745" w:rsidRDefault="00D16B4D" w:rsidP="00FC60A4">
      <w:pPr>
        <w:ind w:left="360"/>
      </w:pPr>
      <w:r w:rsidRPr="00F86745">
        <w:t>S</w:t>
      </w:r>
      <w:r w:rsidR="00245756" w:rsidRPr="00F86745">
        <w:t>et</w:t>
      </w:r>
      <w:r w:rsidRPr="00F86745">
        <w:t xml:space="preserve"> the</w:t>
      </w:r>
      <w:r w:rsidR="00245756" w:rsidRPr="00F86745">
        <w:t xml:space="preserve"> context for the </w:t>
      </w:r>
      <w:r w:rsidRPr="00F86745">
        <w:t>strategic</w:t>
      </w:r>
      <w:r w:rsidR="00245756" w:rsidRPr="00F86745">
        <w:t xml:space="preserve"> plan</w:t>
      </w:r>
      <w:r w:rsidR="007F727A" w:rsidRPr="00F86745">
        <w:t>ning effort and process. K</w:t>
      </w:r>
      <w:r w:rsidR="0083158F" w:rsidRPr="00F86745">
        <w:t xml:space="preserve">eep this section to no more than </w:t>
      </w:r>
      <w:r w:rsidR="00310402" w:rsidRPr="00F86745">
        <w:t xml:space="preserve">one </w:t>
      </w:r>
      <w:r w:rsidR="0083158F" w:rsidRPr="00F86745">
        <w:t>page.</w:t>
      </w:r>
      <w:bookmarkEnd w:id="53"/>
      <w:bookmarkEnd w:id="54"/>
    </w:p>
    <w:p w14:paraId="1B239C35" w14:textId="748104F9" w:rsidR="00932A80" w:rsidRPr="00310402" w:rsidRDefault="0083158F" w:rsidP="0009164D">
      <w:pPr>
        <w:pStyle w:val="ListParagraph"/>
        <w:numPr>
          <w:ilvl w:val="0"/>
          <w:numId w:val="27"/>
        </w:numPr>
        <w:rPr>
          <w:szCs w:val="22"/>
        </w:rPr>
      </w:pPr>
      <w:r w:rsidRPr="00310402">
        <w:rPr>
          <w:szCs w:val="22"/>
        </w:rPr>
        <w:t>Program Descri</w:t>
      </w:r>
      <w:r w:rsidR="00FA7AFF" w:rsidRPr="00310402">
        <w:rPr>
          <w:szCs w:val="22"/>
        </w:rPr>
        <w:t>ption includi</w:t>
      </w:r>
      <w:r w:rsidR="00F86FD8" w:rsidRPr="00310402">
        <w:rPr>
          <w:szCs w:val="22"/>
        </w:rPr>
        <w:t xml:space="preserve">ng </w:t>
      </w:r>
      <w:r w:rsidR="000D140D">
        <w:rPr>
          <w:szCs w:val="22"/>
        </w:rPr>
        <w:t>network</w:t>
      </w:r>
      <w:r w:rsidR="00F86FD8" w:rsidRPr="00310402">
        <w:rPr>
          <w:szCs w:val="22"/>
        </w:rPr>
        <w:t xml:space="preserve"> mission</w:t>
      </w:r>
      <w:r w:rsidR="00BE21E5" w:rsidRPr="00310402">
        <w:rPr>
          <w:szCs w:val="22"/>
        </w:rPr>
        <w:t>, these may be program goals</w:t>
      </w:r>
      <w:r w:rsidR="00310402">
        <w:rPr>
          <w:szCs w:val="22"/>
        </w:rPr>
        <w:t>.</w:t>
      </w:r>
    </w:p>
    <w:p w14:paraId="31CEC860" w14:textId="1EEB01B2" w:rsidR="0083158F" w:rsidRPr="00310402" w:rsidRDefault="0083158F" w:rsidP="0009164D">
      <w:pPr>
        <w:pStyle w:val="ListParagraph"/>
        <w:numPr>
          <w:ilvl w:val="0"/>
          <w:numId w:val="27"/>
        </w:numPr>
        <w:rPr>
          <w:szCs w:val="22"/>
        </w:rPr>
      </w:pPr>
      <w:r w:rsidRPr="00310402">
        <w:rPr>
          <w:szCs w:val="22"/>
        </w:rPr>
        <w:t xml:space="preserve">Program and/or </w:t>
      </w:r>
      <w:r w:rsidR="000C27E0" w:rsidRPr="00310402">
        <w:rPr>
          <w:szCs w:val="22"/>
        </w:rPr>
        <w:t>organization</w:t>
      </w:r>
      <w:r w:rsidRPr="00310402">
        <w:rPr>
          <w:szCs w:val="22"/>
        </w:rPr>
        <w:t xml:space="preserve"> history</w:t>
      </w:r>
      <w:r w:rsidR="00310402">
        <w:rPr>
          <w:szCs w:val="22"/>
        </w:rPr>
        <w:t>.</w:t>
      </w:r>
    </w:p>
    <w:p w14:paraId="7B7573AC" w14:textId="1FE7F3C1" w:rsidR="007F727A" w:rsidRPr="00310402" w:rsidRDefault="0083158F" w:rsidP="0009164D">
      <w:pPr>
        <w:pStyle w:val="ListParagraph"/>
        <w:numPr>
          <w:ilvl w:val="0"/>
          <w:numId w:val="27"/>
        </w:numPr>
        <w:rPr>
          <w:szCs w:val="22"/>
        </w:rPr>
      </w:pPr>
      <w:r w:rsidRPr="00310402">
        <w:rPr>
          <w:szCs w:val="22"/>
        </w:rPr>
        <w:t xml:space="preserve">Program and/or </w:t>
      </w:r>
      <w:r w:rsidR="000C27E0" w:rsidRPr="00310402">
        <w:rPr>
          <w:szCs w:val="22"/>
        </w:rPr>
        <w:t>organization</w:t>
      </w:r>
      <w:r w:rsidRPr="00310402">
        <w:rPr>
          <w:szCs w:val="22"/>
        </w:rPr>
        <w:t xml:space="preserve"> members</w:t>
      </w:r>
      <w:r w:rsidR="00310402">
        <w:rPr>
          <w:szCs w:val="22"/>
        </w:rPr>
        <w:t>.</w:t>
      </w:r>
    </w:p>
    <w:p w14:paraId="3E1EFCFD" w14:textId="741B4A53" w:rsidR="009E1050" w:rsidRPr="00310402" w:rsidRDefault="007F727A" w:rsidP="0009164D">
      <w:pPr>
        <w:pStyle w:val="ListParagraph"/>
        <w:numPr>
          <w:ilvl w:val="0"/>
          <w:numId w:val="27"/>
        </w:numPr>
        <w:rPr>
          <w:szCs w:val="22"/>
        </w:rPr>
      </w:pPr>
      <w:r w:rsidRPr="00310402">
        <w:rPr>
          <w:szCs w:val="22"/>
        </w:rPr>
        <w:t>Include a brief descriptio</w:t>
      </w:r>
      <w:r w:rsidR="000C27E0" w:rsidRPr="00310402">
        <w:rPr>
          <w:szCs w:val="22"/>
        </w:rPr>
        <w:t>n of the process for review and</w:t>
      </w:r>
      <w:r w:rsidR="007B272E" w:rsidRPr="00310402">
        <w:rPr>
          <w:szCs w:val="22"/>
        </w:rPr>
        <w:t xml:space="preserve"> consensus of </w:t>
      </w:r>
      <w:r w:rsidRPr="00310402">
        <w:rPr>
          <w:szCs w:val="22"/>
        </w:rPr>
        <w:t xml:space="preserve">the </w:t>
      </w:r>
      <w:r w:rsidR="007B272E" w:rsidRPr="00310402">
        <w:rPr>
          <w:szCs w:val="22"/>
        </w:rPr>
        <w:t xml:space="preserve">shared </w:t>
      </w:r>
      <w:r w:rsidRPr="00310402">
        <w:rPr>
          <w:szCs w:val="22"/>
        </w:rPr>
        <w:t>program or organization vision</w:t>
      </w:r>
      <w:r w:rsidR="00310402">
        <w:rPr>
          <w:szCs w:val="22"/>
        </w:rPr>
        <w:t>.</w:t>
      </w:r>
    </w:p>
    <w:p w14:paraId="6B9896CF" w14:textId="40426278" w:rsidR="00A83EFE" w:rsidRPr="00310402" w:rsidRDefault="008D24EF" w:rsidP="0009164D">
      <w:pPr>
        <w:pStyle w:val="ListParagraph"/>
        <w:numPr>
          <w:ilvl w:val="0"/>
          <w:numId w:val="27"/>
        </w:numPr>
        <w:rPr>
          <w:szCs w:val="22"/>
        </w:rPr>
      </w:pPr>
      <w:r w:rsidRPr="00310402">
        <w:rPr>
          <w:szCs w:val="22"/>
        </w:rPr>
        <w:t>It is critical for the organization’s vision to be committed to by leadership, staff, and stakeholders in the early steps of planning.</w:t>
      </w:r>
      <w:r w:rsidR="009E1050" w:rsidRPr="00310402">
        <w:rPr>
          <w:szCs w:val="22"/>
        </w:rPr>
        <w:t xml:space="preserve"> One way to achieve this is to have an intentional check-in and commitment discussion on the vision with the stakeholders and planners</w:t>
      </w:r>
      <w:r w:rsidR="00310402">
        <w:rPr>
          <w:szCs w:val="22"/>
        </w:rPr>
        <w:t>.</w:t>
      </w:r>
    </w:p>
    <w:p w14:paraId="6FE32EE9" w14:textId="67523DED" w:rsidR="00E9569A" w:rsidRPr="00310402" w:rsidRDefault="00472411" w:rsidP="0009164D">
      <w:pPr>
        <w:pStyle w:val="ListParagraph"/>
        <w:numPr>
          <w:ilvl w:val="0"/>
          <w:numId w:val="27"/>
        </w:numPr>
        <w:rPr>
          <w:szCs w:val="22"/>
        </w:rPr>
      </w:pPr>
      <w:r w:rsidRPr="00310402">
        <w:rPr>
          <w:szCs w:val="22"/>
        </w:rPr>
        <w:t xml:space="preserve">There are many </w:t>
      </w:r>
      <w:r w:rsidR="009E1050" w:rsidRPr="00310402">
        <w:rPr>
          <w:szCs w:val="22"/>
        </w:rPr>
        <w:t>ways to design and complete</w:t>
      </w:r>
      <w:r w:rsidRPr="00310402">
        <w:rPr>
          <w:szCs w:val="22"/>
        </w:rPr>
        <w:t xml:space="preserve"> a Vision Check</w:t>
      </w:r>
      <w:r w:rsidR="009E1050" w:rsidRPr="00310402">
        <w:rPr>
          <w:szCs w:val="22"/>
        </w:rPr>
        <w:t xml:space="preserve">-In and Commitment </w:t>
      </w:r>
      <w:r w:rsidR="009E1050" w:rsidRPr="000D140D">
        <w:rPr>
          <w:szCs w:val="22"/>
        </w:rPr>
        <w:t xml:space="preserve">discussion. </w:t>
      </w:r>
      <w:r w:rsidR="00D136D9" w:rsidRPr="006C631E">
        <w:rPr>
          <w:i/>
          <w:szCs w:val="22"/>
        </w:rPr>
        <w:t xml:space="preserve">See Strategic Planning Guide: </w:t>
      </w:r>
      <w:r w:rsidR="009E1050" w:rsidRPr="006C631E">
        <w:rPr>
          <w:i/>
          <w:szCs w:val="22"/>
        </w:rPr>
        <w:t>Worksheet for Vision Check-In and Commitment</w:t>
      </w:r>
      <w:r w:rsidR="009E1050" w:rsidRPr="000D140D">
        <w:rPr>
          <w:szCs w:val="22"/>
        </w:rPr>
        <w:t xml:space="preserve"> for one approach using </w:t>
      </w:r>
      <w:r w:rsidR="009E1050" w:rsidRPr="00310402">
        <w:rPr>
          <w:szCs w:val="22"/>
        </w:rPr>
        <w:t>a consensus-based method to assist a diverse group of stakeholders to carefully consider and discuss the vision of the organization</w:t>
      </w:r>
      <w:r w:rsidR="00310402">
        <w:rPr>
          <w:szCs w:val="22"/>
        </w:rPr>
        <w:t>.</w:t>
      </w:r>
    </w:p>
    <w:p w14:paraId="7B020A76" w14:textId="77777777" w:rsidR="00B270DE" w:rsidRPr="00F86745" w:rsidRDefault="003C215B" w:rsidP="00F86745">
      <w:pPr>
        <w:pStyle w:val="Heading2"/>
        <w:numPr>
          <w:ilvl w:val="0"/>
          <w:numId w:val="32"/>
        </w:numPr>
      </w:pPr>
      <w:bookmarkStart w:id="55" w:name="_Toc410901889"/>
      <w:bookmarkStart w:id="56" w:name="_Toc410912697"/>
      <w:bookmarkStart w:id="57" w:name="_Toc410991188"/>
      <w:bookmarkStart w:id="58" w:name="_Toc411002655"/>
      <w:bookmarkStart w:id="59" w:name="_Toc411421393"/>
      <w:r w:rsidRPr="00F86745">
        <w:rPr>
          <w:rStyle w:val="Heading2Char"/>
          <w:b/>
        </w:rPr>
        <w:lastRenderedPageBreak/>
        <w:t xml:space="preserve">Strategic Planning Approach and </w:t>
      </w:r>
      <w:r w:rsidR="00B87C56" w:rsidRPr="00F86745">
        <w:rPr>
          <w:rStyle w:val="Heading2Char"/>
          <w:b/>
        </w:rPr>
        <w:t>Design</w:t>
      </w:r>
      <w:bookmarkEnd w:id="55"/>
      <w:bookmarkEnd w:id="56"/>
      <w:bookmarkEnd w:id="57"/>
      <w:bookmarkEnd w:id="58"/>
      <w:bookmarkEnd w:id="59"/>
      <w:r w:rsidR="00245756" w:rsidRPr="00F86745">
        <w:t xml:space="preserve"> </w:t>
      </w:r>
    </w:p>
    <w:p w14:paraId="40F7B38A" w14:textId="6D86C407" w:rsidR="007F727A" w:rsidRPr="00F86745" w:rsidRDefault="008B6763" w:rsidP="00896289">
      <w:pPr>
        <w:ind w:left="360"/>
        <w:rPr>
          <w:szCs w:val="22"/>
        </w:rPr>
      </w:pPr>
      <w:r w:rsidRPr="00F86745">
        <w:rPr>
          <w:szCs w:val="22"/>
        </w:rPr>
        <w:t xml:space="preserve">Briefly describe the planning approach and design of the strategic plan. </w:t>
      </w:r>
    </w:p>
    <w:p w14:paraId="4F5D453A" w14:textId="449F8430" w:rsidR="008B6763" w:rsidRPr="00310402" w:rsidRDefault="008B6763" w:rsidP="0009164D">
      <w:pPr>
        <w:pStyle w:val="ListParagraph"/>
        <w:numPr>
          <w:ilvl w:val="0"/>
          <w:numId w:val="28"/>
        </w:numPr>
        <w:rPr>
          <w:szCs w:val="22"/>
        </w:rPr>
      </w:pPr>
      <w:r w:rsidRPr="00310402">
        <w:rPr>
          <w:szCs w:val="22"/>
        </w:rPr>
        <w:t xml:space="preserve">Describe rationale of the planning, i.e. why is strategic planning important to this program? </w:t>
      </w:r>
      <w:r w:rsidR="00310402">
        <w:rPr>
          <w:szCs w:val="22"/>
        </w:rPr>
        <w:t>How</w:t>
      </w:r>
      <w:r w:rsidRPr="00310402">
        <w:rPr>
          <w:szCs w:val="22"/>
        </w:rPr>
        <w:t xml:space="preserve"> will the strategi</w:t>
      </w:r>
      <w:r w:rsidR="00310402">
        <w:rPr>
          <w:szCs w:val="22"/>
        </w:rPr>
        <w:t>c objectives be used over time?</w:t>
      </w:r>
    </w:p>
    <w:p w14:paraId="1E71C6CC" w14:textId="284B646E" w:rsidR="008B6763" w:rsidRPr="00310402" w:rsidRDefault="008B6763" w:rsidP="0009164D">
      <w:pPr>
        <w:pStyle w:val="ListParagraph"/>
        <w:numPr>
          <w:ilvl w:val="0"/>
          <w:numId w:val="28"/>
        </w:numPr>
        <w:rPr>
          <w:szCs w:val="22"/>
        </w:rPr>
      </w:pPr>
      <w:r w:rsidRPr="00310402">
        <w:rPr>
          <w:szCs w:val="22"/>
        </w:rPr>
        <w:t xml:space="preserve">Describe strategic planning </w:t>
      </w:r>
      <w:r w:rsidR="00B03237" w:rsidRPr="00310402">
        <w:rPr>
          <w:szCs w:val="22"/>
        </w:rPr>
        <w:t>approach</w:t>
      </w:r>
      <w:r w:rsidRPr="00310402">
        <w:rPr>
          <w:szCs w:val="22"/>
        </w:rPr>
        <w:t xml:space="preserve"> by identifying the planning framework</w:t>
      </w:r>
      <w:r w:rsidR="00B03237" w:rsidRPr="00310402">
        <w:rPr>
          <w:szCs w:val="22"/>
        </w:rPr>
        <w:t xml:space="preserve"> that will be used to communicate the objectives</w:t>
      </w:r>
      <w:r w:rsidRPr="00310402">
        <w:rPr>
          <w:szCs w:val="22"/>
        </w:rPr>
        <w:t xml:space="preserve">, such as, logic model, balanced scorecard, business model canvas, Baldrige performance excellence, etc.  </w:t>
      </w:r>
    </w:p>
    <w:p w14:paraId="6D4413D1" w14:textId="2CA7F794" w:rsidR="00A47381" w:rsidRDefault="008B6763" w:rsidP="00A47381">
      <w:pPr>
        <w:pStyle w:val="ListParagraph"/>
        <w:numPr>
          <w:ilvl w:val="0"/>
          <w:numId w:val="28"/>
        </w:numPr>
        <w:rPr>
          <w:rStyle w:val="Heading2Char"/>
        </w:rPr>
      </w:pPr>
      <w:r w:rsidRPr="00310402">
        <w:rPr>
          <w:szCs w:val="22"/>
        </w:rPr>
        <w:t>Describe the level of cooperative participation</w:t>
      </w:r>
      <w:r w:rsidR="00310402">
        <w:rPr>
          <w:szCs w:val="22"/>
        </w:rPr>
        <w:t xml:space="preserve"> necessary/needed</w:t>
      </w:r>
      <w:r w:rsidRPr="00310402">
        <w:rPr>
          <w:szCs w:val="22"/>
        </w:rPr>
        <w:t xml:space="preserve"> and</w:t>
      </w:r>
      <w:r w:rsidR="009E1050" w:rsidRPr="00310402">
        <w:rPr>
          <w:szCs w:val="22"/>
        </w:rPr>
        <w:t xml:space="preserve"> include a list</w:t>
      </w:r>
      <w:r w:rsidR="00310402">
        <w:rPr>
          <w:szCs w:val="22"/>
        </w:rPr>
        <w:t xml:space="preserve"> </w:t>
      </w:r>
      <w:r w:rsidR="009E1050" w:rsidRPr="00310402">
        <w:rPr>
          <w:szCs w:val="22"/>
        </w:rPr>
        <w:t>of</w:t>
      </w:r>
      <w:r w:rsidRPr="00310402">
        <w:rPr>
          <w:szCs w:val="22"/>
        </w:rPr>
        <w:t xml:space="preserve"> stakeholder </w:t>
      </w:r>
      <w:r w:rsidR="000C27E0" w:rsidRPr="00310402">
        <w:rPr>
          <w:szCs w:val="22"/>
        </w:rPr>
        <w:t>groups involved in the planning.</w:t>
      </w:r>
      <w:bookmarkStart w:id="60" w:name="_Toc410901890"/>
      <w:bookmarkStart w:id="61" w:name="_Toc410912698"/>
    </w:p>
    <w:p w14:paraId="279E636E" w14:textId="413B8AD2" w:rsidR="00585A68" w:rsidRPr="00F86745" w:rsidRDefault="003C215B" w:rsidP="00F86745">
      <w:pPr>
        <w:pStyle w:val="Heading2"/>
        <w:numPr>
          <w:ilvl w:val="0"/>
          <w:numId w:val="32"/>
        </w:numPr>
        <w:rPr>
          <w:rStyle w:val="Heading2Char"/>
          <w:b/>
        </w:rPr>
      </w:pPr>
      <w:bookmarkStart w:id="62" w:name="_Toc410991189"/>
      <w:bookmarkStart w:id="63" w:name="_Toc411002656"/>
      <w:bookmarkStart w:id="64" w:name="_Toc411421394"/>
      <w:r w:rsidRPr="00F86745">
        <w:rPr>
          <w:rStyle w:val="Heading2Char"/>
          <w:b/>
        </w:rPr>
        <w:t>Environmental Scan and Analysis</w:t>
      </w:r>
      <w:bookmarkEnd w:id="60"/>
      <w:bookmarkEnd w:id="61"/>
      <w:bookmarkEnd w:id="62"/>
      <w:bookmarkEnd w:id="63"/>
      <w:bookmarkEnd w:id="64"/>
    </w:p>
    <w:p w14:paraId="089D6338" w14:textId="28F79B90" w:rsidR="007B272E" w:rsidRPr="00834C92" w:rsidRDefault="00F95DF7" w:rsidP="00896289">
      <w:pPr>
        <w:ind w:left="360"/>
        <w:rPr>
          <w:color w:val="0070C0"/>
          <w:szCs w:val="22"/>
        </w:rPr>
      </w:pPr>
      <w:r w:rsidRPr="00834C92">
        <w:rPr>
          <w:szCs w:val="22"/>
        </w:rPr>
        <w:t xml:space="preserve">Meaningful and comprehensive strategic planning requires participants to consider, analyze, and prioritize environmental information.  This is a critical step in strategic planning and requires intentional preparation and process. The results of the </w:t>
      </w:r>
      <w:r w:rsidR="00310402" w:rsidRPr="00834C92">
        <w:rPr>
          <w:szCs w:val="22"/>
        </w:rPr>
        <w:t>E</w:t>
      </w:r>
      <w:r w:rsidRPr="00834C92">
        <w:rPr>
          <w:szCs w:val="22"/>
        </w:rPr>
        <w:t xml:space="preserve">nvironmental </w:t>
      </w:r>
      <w:r w:rsidR="00310402" w:rsidRPr="00834C92">
        <w:rPr>
          <w:szCs w:val="22"/>
        </w:rPr>
        <w:t>S</w:t>
      </w:r>
      <w:r w:rsidRPr="00834C92">
        <w:rPr>
          <w:szCs w:val="22"/>
        </w:rPr>
        <w:t xml:space="preserve">can </w:t>
      </w:r>
      <w:r w:rsidR="00310402" w:rsidRPr="00834C92">
        <w:rPr>
          <w:szCs w:val="22"/>
        </w:rPr>
        <w:t>A</w:t>
      </w:r>
      <w:r w:rsidRPr="00834C92">
        <w:rPr>
          <w:szCs w:val="22"/>
        </w:rPr>
        <w:t xml:space="preserve">nalysis and priority setting informs the strategic planning process. </w:t>
      </w:r>
      <w:r w:rsidR="006C631E">
        <w:rPr>
          <w:szCs w:val="22"/>
        </w:rPr>
        <w:t>Listing results of the environmental scan analysis should be no more than 1 page.  A chart of the findings may be a useful format.</w:t>
      </w:r>
    </w:p>
    <w:p w14:paraId="2A074B0C" w14:textId="227F0C9D" w:rsidR="00626009" w:rsidRPr="00310402" w:rsidRDefault="00F95DF7" w:rsidP="00626009">
      <w:pPr>
        <w:pStyle w:val="ListParagraph"/>
        <w:numPr>
          <w:ilvl w:val="0"/>
          <w:numId w:val="20"/>
        </w:numPr>
        <w:spacing w:after="0" w:line="240" w:lineRule="auto"/>
        <w:ind w:left="1080"/>
        <w:rPr>
          <w:rFonts w:asciiTheme="minorHAnsi" w:hAnsiTheme="minorHAnsi" w:cstheme="minorHAnsi"/>
          <w:szCs w:val="22"/>
        </w:rPr>
      </w:pPr>
      <w:r w:rsidRPr="00310402">
        <w:rPr>
          <w:szCs w:val="22"/>
        </w:rPr>
        <w:t>An environmental sc</w:t>
      </w:r>
      <w:r w:rsidR="00626009" w:rsidRPr="00310402">
        <w:rPr>
          <w:szCs w:val="22"/>
        </w:rPr>
        <w:t xml:space="preserve">an includes information that is pertinent for all of the strategic planning participants to draw from to understand the internal and external factors and drivers that may influence the future of the network. </w:t>
      </w:r>
      <w:r w:rsidR="006C631E" w:rsidRPr="006C631E">
        <w:rPr>
          <w:i/>
          <w:szCs w:val="22"/>
        </w:rPr>
        <w:t>A comprehensive listing is available in the Strategic Planning Guide: Environmental Scan Checklist</w:t>
      </w:r>
      <w:r w:rsidR="006C631E">
        <w:rPr>
          <w:szCs w:val="22"/>
        </w:rPr>
        <w:t>.  S</w:t>
      </w:r>
      <w:r w:rsidR="00626009" w:rsidRPr="00310402">
        <w:rPr>
          <w:szCs w:val="22"/>
        </w:rPr>
        <w:t>electing only the information that is pertinent to the specific planning environment is appropriate</w:t>
      </w:r>
      <w:r w:rsidR="006C631E">
        <w:rPr>
          <w:szCs w:val="22"/>
        </w:rPr>
        <w:t xml:space="preserve">. </w:t>
      </w:r>
    </w:p>
    <w:p w14:paraId="68D5AC18" w14:textId="77777777" w:rsidR="00626009" w:rsidRPr="00310402" w:rsidRDefault="00626009" w:rsidP="00626009">
      <w:pPr>
        <w:spacing w:after="0" w:line="240" w:lineRule="auto"/>
        <w:rPr>
          <w:rFonts w:asciiTheme="minorHAnsi" w:hAnsiTheme="minorHAnsi" w:cstheme="minorHAnsi"/>
          <w:szCs w:val="22"/>
        </w:rPr>
      </w:pPr>
    </w:p>
    <w:p w14:paraId="7642B945" w14:textId="5AFC4B1C" w:rsidR="002D63A6" w:rsidRPr="006C631E" w:rsidRDefault="002D63A6" w:rsidP="00896289">
      <w:pPr>
        <w:pStyle w:val="ListParagraph"/>
        <w:numPr>
          <w:ilvl w:val="0"/>
          <w:numId w:val="20"/>
        </w:numPr>
        <w:rPr>
          <w:i/>
        </w:rPr>
      </w:pPr>
      <w:r w:rsidRPr="00310402">
        <w:rPr>
          <w:szCs w:val="22"/>
        </w:rPr>
        <w:t xml:space="preserve">There are many approaches for designing and completing an </w:t>
      </w:r>
      <w:r w:rsidR="00310402">
        <w:rPr>
          <w:szCs w:val="22"/>
        </w:rPr>
        <w:t>E</w:t>
      </w:r>
      <w:r w:rsidRPr="00310402">
        <w:rPr>
          <w:szCs w:val="22"/>
        </w:rPr>
        <w:t xml:space="preserve">nvironmental </w:t>
      </w:r>
      <w:r w:rsidR="00310402">
        <w:rPr>
          <w:szCs w:val="22"/>
        </w:rPr>
        <w:t>S</w:t>
      </w:r>
      <w:r w:rsidRPr="00310402">
        <w:rPr>
          <w:szCs w:val="22"/>
        </w:rPr>
        <w:t xml:space="preserve">can </w:t>
      </w:r>
      <w:r w:rsidR="00310402">
        <w:rPr>
          <w:szCs w:val="22"/>
        </w:rPr>
        <w:t>D</w:t>
      </w:r>
      <w:r w:rsidRPr="00310402">
        <w:rPr>
          <w:szCs w:val="22"/>
        </w:rPr>
        <w:t xml:space="preserve">iscussion and </w:t>
      </w:r>
      <w:r w:rsidR="00310402">
        <w:rPr>
          <w:szCs w:val="22"/>
        </w:rPr>
        <w:t>A</w:t>
      </w:r>
      <w:r w:rsidRPr="00310402">
        <w:rPr>
          <w:szCs w:val="22"/>
        </w:rPr>
        <w:t xml:space="preserve">nalysis. The key is to use a participative process that provides all stakeholders with an opportunity to consider the environmental information and seek the underlying barriers and opportunities that will inform strategic thinking. The Sample Environmental Scan Workshop provides one approach using a consensus-based method that </w:t>
      </w:r>
      <w:r w:rsidRPr="000D140D">
        <w:rPr>
          <w:szCs w:val="22"/>
        </w:rPr>
        <w:t>gathers many</w:t>
      </w:r>
      <w:r w:rsidRPr="000D140D">
        <w:t xml:space="preserve"> </w:t>
      </w:r>
      <w:r w:rsidRPr="000D140D">
        <w:rPr>
          <w:szCs w:val="22"/>
        </w:rPr>
        <w:t xml:space="preserve">ideas and groups </w:t>
      </w:r>
      <w:r w:rsidR="00834C92" w:rsidRPr="000D140D">
        <w:rPr>
          <w:szCs w:val="22"/>
        </w:rPr>
        <w:t>them</w:t>
      </w:r>
      <w:r w:rsidRPr="000D140D">
        <w:rPr>
          <w:szCs w:val="22"/>
        </w:rPr>
        <w:t xml:space="preserve"> into similar environmental levers and blocks. </w:t>
      </w:r>
      <w:r w:rsidR="00D136D9" w:rsidRPr="006C631E">
        <w:rPr>
          <w:i/>
          <w:szCs w:val="22"/>
        </w:rPr>
        <w:t xml:space="preserve">See Strategic Planning Guide: </w:t>
      </w:r>
      <w:r w:rsidR="006E25DA" w:rsidRPr="006C631E">
        <w:rPr>
          <w:i/>
          <w:szCs w:val="22"/>
        </w:rPr>
        <w:t>Environmental Scan and Analysis Worksheet and Documentation</w:t>
      </w:r>
    </w:p>
    <w:p w14:paraId="26AFCBAB" w14:textId="3525DADE" w:rsidR="001D08AF" w:rsidRPr="00245756" w:rsidRDefault="001D08AF" w:rsidP="003C215B">
      <w:pPr>
        <w:pStyle w:val="ListParagraph"/>
      </w:pPr>
    </w:p>
    <w:p w14:paraId="355998CE" w14:textId="7588CDC4" w:rsidR="00585A68" w:rsidRPr="009B6BE2" w:rsidRDefault="00B270DE" w:rsidP="009B6BE2">
      <w:pPr>
        <w:pStyle w:val="Heading2"/>
        <w:numPr>
          <w:ilvl w:val="0"/>
          <w:numId w:val="32"/>
        </w:numPr>
      </w:pPr>
      <w:bookmarkStart w:id="65" w:name="_Toc410901891"/>
      <w:bookmarkStart w:id="66" w:name="_Toc410912699"/>
      <w:bookmarkStart w:id="67" w:name="_Toc410991190"/>
      <w:bookmarkStart w:id="68" w:name="_Toc411002657"/>
      <w:bookmarkStart w:id="69" w:name="_Toc411421395"/>
      <w:r w:rsidRPr="009B6BE2">
        <w:rPr>
          <w:rStyle w:val="Heading2Char"/>
          <w:b/>
        </w:rPr>
        <w:t>S</w:t>
      </w:r>
      <w:r w:rsidR="003C215B" w:rsidRPr="009B6BE2">
        <w:rPr>
          <w:rStyle w:val="Heading2Char"/>
          <w:b/>
        </w:rPr>
        <w:t>trategic Objectives</w:t>
      </w:r>
      <w:bookmarkEnd w:id="65"/>
      <w:bookmarkEnd w:id="66"/>
      <w:bookmarkEnd w:id="67"/>
      <w:bookmarkEnd w:id="68"/>
      <w:bookmarkEnd w:id="69"/>
    </w:p>
    <w:p w14:paraId="5F40B14B" w14:textId="73B027A6" w:rsidR="006E25DA" w:rsidRPr="000D140D" w:rsidRDefault="00B03237" w:rsidP="00896289">
      <w:pPr>
        <w:ind w:left="360"/>
        <w:rPr>
          <w:szCs w:val="22"/>
        </w:rPr>
      </w:pPr>
      <w:r w:rsidRPr="00834C92">
        <w:rPr>
          <w:szCs w:val="22"/>
        </w:rPr>
        <w:t>S</w:t>
      </w:r>
      <w:r w:rsidR="00F95DF7" w:rsidRPr="00834C92">
        <w:rPr>
          <w:szCs w:val="22"/>
        </w:rPr>
        <w:t xml:space="preserve">trategic </w:t>
      </w:r>
      <w:r w:rsidRPr="00834C92">
        <w:rPr>
          <w:szCs w:val="22"/>
        </w:rPr>
        <w:t xml:space="preserve">planning that has the intention of </w:t>
      </w:r>
      <w:r w:rsidR="00F95DF7" w:rsidRPr="00834C92">
        <w:rPr>
          <w:szCs w:val="22"/>
        </w:rPr>
        <w:t xml:space="preserve">creating meaningful strategic objectives requires a participative process that is designed to support strategic thinking focused </w:t>
      </w:r>
      <w:r w:rsidRPr="00834C92">
        <w:rPr>
          <w:szCs w:val="22"/>
        </w:rPr>
        <w:t xml:space="preserve">2-3 years into the future toward </w:t>
      </w:r>
      <w:r w:rsidR="00F95DF7" w:rsidRPr="00834C92">
        <w:rPr>
          <w:szCs w:val="22"/>
        </w:rPr>
        <w:t xml:space="preserve">the vision of the organization. The </w:t>
      </w:r>
      <w:r w:rsidRPr="00834C92">
        <w:rPr>
          <w:szCs w:val="22"/>
        </w:rPr>
        <w:t xml:space="preserve">product </w:t>
      </w:r>
      <w:r w:rsidRPr="00834C92">
        <w:rPr>
          <w:szCs w:val="22"/>
        </w:rPr>
        <w:lastRenderedPageBreak/>
        <w:t xml:space="preserve">of strategic planning includes realistic and measureable </w:t>
      </w:r>
      <w:r w:rsidR="001D08AF" w:rsidRPr="00834C92">
        <w:rPr>
          <w:szCs w:val="22"/>
        </w:rPr>
        <w:t>strategic objectives based on the consensus of the participating stakeholder</w:t>
      </w:r>
      <w:r w:rsidRPr="00834C92">
        <w:rPr>
          <w:szCs w:val="22"/>
        </w:rPr>
        <w:t xml:space="preserve">s. These objectives are then approved by the organization governing body and </w:t>
      </w:r>
      <w:r w:rsidRPr="000D140D">
        <w:rPr>
          <w:szCs w:val="22"/>
        </w:rPr>
        <w:t>operationalized by organization leadership and staff</w:t>
      </w:r>
      <w:r w:rsidR="001D08AF" w:rsidRPr="000D140D">
        <w:rPr>
          <w:szCs w:val="22"/>
        </w:rPr>
        <w:t xml:space="preserve">.  </w:t>
      </w:r>
    </w:p>
    <w:p w14:paraId="2909D6FD" w14:textId="491C297C" w:rsidR="008B6763" w:rsidRPr="000D140D" w:rsidRDefault="00B03237" w:rsidP="006E25DA">
      <w:pPr>
        <w:pStyle w:val="ListParagraph"/>
        <w:numPr>
          <w:ilvl w:val="0"/>
          <w:numId w:val="20"/>
        </w:numPr>
        <w:rPr>
          <w:szCs w:val="22"/>
        </w:rPr>
      </w:pPr>
      <w:r w:rsidRPr="000D140D">
        <w:rPr>
          <w:szCs w:val="22"/>
        </w:rPr>
        <w:t xml:space="preserve">There are many approaches for designing and completing a strategic plan.  The Sample document provides one approach using a </w:t>
      </w:r>
      <w:r w:rsidR="002D63A6" w:rsidRPr="000D140D">
        <w:rPr>
          <w:szCs w:val="22"/>
        </w:rPr>
        <w:t>consensus-based</w:t>
      </w:r>
      <w:r w:rsidRPr="000D140D">
        <w:rPr>
          <w:szCs w:val="22"/>
        </w:rPr>
        <w:t xml:space="preserve"> method that gathers many ideas and groups those ideas into </w:t>
      </w:r>
      <w:r w:rsidR="002D63A6" w:rsidRPr="000D140D">
        <w:rPr>
          <w:szCs w:val="22"/>
        </w:rPr>
        <w:t xml:space="preserve">similar strategic objectives.  </w:t>
      </w:r>
      <w:r w:rsidR="00D136D9" w:rsidRPr="006C631E">
        <w:rPr>
          <w:i/>
          <w:szCs w:val="22"/>
        </w:rPr>
        <w:t xml:space="preserve">See Strategic Planning Guide: </w:t>
      </w:r>
      <w:r w:rsidR="006E25DA" w:rsidRPr="006C631E">
        <w:rPr>
          <w:i/>
          <w:szCs w:val="22"/>
        </w:rPr>
        <w:t>Strategic Objective Worksheet, Strategic Objective Documentation</w:t>
      </w:r>
    </w:p>
    <w:p w14:paraId="7908CB50" w14:textId="1B6E913B" w:rsidR="008B6763" w:rsidRPr="00834C92" w:rsidRDefault="00AD0B86" w:rsidP="00B270DE">
      <w:pPr>
        <w:pStyle w:val="ListParagraph"/>
        <w:numPr>
          <w:ilvl w:val="0"/>
          <w:numId w:val="20"/>
        </w:numPr>
        <w:rPr>
          <w:szCs w:val="22"/>
        </w:rPr>
      </w:pPr>
      <w:r w:rsidRPr="000D140D">
        <w:rPr>
          <w:szCs w:val="22"/>
        </w:rPr>
        <w:t xml:space="preserve">One of the keys for effective strategic objectives is to check for alignment of the objectives with the organization’s vision and mission prior to final approval by the organization’s governing board.  </w:t>
      </w:r>
      <w:r w:rsidR="00D136D9" w:rsidRPr="006C631E">
        <w:rPr>
          <w:i/>
          <w:szCs w:val="22"/>
        </w:rPr>
        <w:t>See Strategic Planning Guide: Worksheet for Alignment of Objectives with Vision and Mission Discussion</w:t>
      </w:r>
    </w:p>
    <w:p w14:paraId="616CC0E9" w14:textId="77777777" w:rsidR="008B6763" w:rsidRDefault="008B6763" w:rsidP="00CA7810">
      <w:pPr>
        <w:spacing w:after="0"/>
      </w:pPr>
    </w:p>
    <w:p w14:paraId="5979B50F" w14:textId="61A40224" w:rsidR="008B6763" w:rsidRPr="00283FD9" w:rsidRDefault="00620141" w:rsidP="00283FD9">
      <w:pPr>
        <w:pStyle w:val="ListParagraph"/>
        <w:numPr>
          <w:ilvl w:val="0"/>
          <w:numId w:val="32"/>
        </w:numPr>
        <w:spacing w:after="0" w:line="240" w:lineRule="auto"/>
        <w:contextualSpacing w:val="0"/>
      </w:pPr>
      <w:bookmarkStart w:id="70" w:name="_Toc410901892"/>
      <w:bookmarkStart w:id="71" w:name="_Toc410912700"/>
      <w:bookmarkStart w:id="72" w:name="_Toc410991191"/>
      <w:bookmarkStart w:id="73" w:name="_Toc411002658"/>
      <w:bookmarkStart w:id="74" w:name="_Toc411421396"/>
      <w:r w:rsidRPr="00283FD9">
        <w:rPr>
          <w:rStyle w:val="Heading2Char"/>
        </w:rPr>
        <w:t>Communication</w:t>
      </w:r>
      <w:r w:rsidR="00FA2A2B" w:rsidRPr="00283FD9">
        <w:rPr>
          <w:rStyle w:val="Heading2Char"/>
        </w:rPr>
        <w:t xml:space="preserve"> Plan</w:t>
      </w:r>
      <w:bookmarkEnd w:id="70"/>
      <w:bookmarkEnd w:id="71"/>
      <w:bookmarkEnd w:id="72"/>
      <w:bookmarkEnd w:id="73"/>
      <w:bookmarkEnd w:id="74"/>
      <w:r w:rsidR="00FA2A2B" w:rsidRPr="00283FD9">
        <w:t xml:space="preserve"> </w:t>
      </w:r>
    </w:p>
    <w:p w14:paraId="301C921F" w14:textId="693BFB70" w:rsidR="001D08AF" w:rsidRPr="00F86745" w:rsidRDefault="001D08AF" w:rsidP="00896289">
      <w:pPr>
        <w:ind w:left="360"/>
        <w:rPr>
          <w:szCs w:val="22"/>
        </w:rPr>
      </w:pPr>
      <w:r w:rsidRPr="00F86745">
        <w:rPr>
          <w:szCs w:val="22"/>
        </w:rPr>
        <w:t xml:space="preserve">Describe the plan for communicating the </w:t>
      </w:r>
      <w:r w:rsidR="000C27E0" w:rsidRPr="00F86745">
        <w:rPr>
          <w:szCs w:val="22"/>
        </w:rPr>
        <w:t xml:space="preserve">approved </w:t>
      </w:r>
      <w:r w:rsidR="008B6763" w:rsidRPr="00F86745">
        <w:rPr>
          <w:szCs w:val="22"/>
        </w:rPr>
        <w:t xml:space="preserve">strategic objectives and the environmental analysis </w:t>
      </w:r>
      <w:r w:rsidR="00044EEE" w:rsidRPr="00F86745">
        <w:rPr>
          <w:szCs w:val="22"/>
        </w:rPr>
        <w:t xml:space="preserve">with </w:t>
      </w:r>
      <w:r w:rsidR="00245756" w:rsidRPr="00F86745">
        <w:rPr>
          <w:szCs w:val="22"/>
        </w:rPr>
        <w:t>stakeholders</w:t>
      </w:r>
      <w:r w:rsidRPr="00F86745">
        <w:rPr>
          <w:szCs w:val="22"/>
        </w:rPr>
        <w:t xml:space="preserve">, staff, members, and partners.  </w:t>
      </w:r>
      <w:r w:rsidR="00834C92" w:rsidRPr="00F86745">
        <w:rPr>
          <w:szCs w:val="22"/>
        </w:rPr>
        <w:t xml:space="preserve">Limit </w:t>
      </w:r>
      <w:r w:rsidR="00C6568B" w:rsidRPr="00F86745">
        <w:rPr>
          <w:szCs w:val="22"/>
        </w:rPr>
        <w:t>the narrative of</w:t>
      </w:r>
      <w:r w:rsidR="00A654AD" w:rsidRPr="00F86745">
        <w:rPr>
          <w:szCs w:val="22"/>
        </w:rPr>
        <w:t xml:space="preserve"> this section to no more than </w:t>
      </w:r>
      <w:r w:rsidR="00834C92" w:rsidRPr="00F86745">
        <w:rPr>
          <w:szCs w:val="22"/>
        </w:rPr>
        <w:t>one</w:t>
      </w:r>
      <w:r w:rsidR="00A654AD" w:rsidRPr="00F86745">
        <w:rPr>
          <w:szCs w:val="22"/>
        </w:rPr>
        <w:t xml:space="preserve"> page.</w:t>
      </w:r>
      <w:r w:rsidR="00F86FD8" w:rsidRPr="00F86745">
        <w:rPr>
          <w:szCs w:val="22"/>
        </w:rPr>
        <w:t xml:space="preserve"> </w:t>
      </w:r>
      <w:r w:rsidR="001F693B" w:rsidRPr="00F86745">
        <w:rPr>
          <w:szCs w:val="22"/>
        </w:rPr>
        <w:t>A chart format may be useful in describing the communication plan.</w:t>
      </w:r>
    </w:p>
    <w:p w14:paraId="407A99B8" w14:textId="3059AC5B" w:rsidR="00834C92" w:rsidRDefault="00A654AD" w:rsidP="00834C92">
      <w:pPr>
        <w:pStyle w:val="ListParagraph"/>
        <w:numPr>
          <w:ilvl w:val="0"/>
          <w:numId w:val="3"/>
        </w:numPr>
        <w:rPr>
          <w:szCs w:val="22"/>
        </w:rPr>
      </w:pPr>
      <w:r w:rsidRPr="00834C92">
        <w:rPr>
          <w:szCs w:val="22"/>
        </w:rPr>
        <w:t xml:space="preserve">Identify </w:t>
      </w:r>
      <w:r w:rsidR="00014A56" w:rsidRPr="00834C92">
        <w:rPr>
          <w:szCs w:val="22"/>
        </w:rPr>
        <w:t>the</w:t>
      </w:r>
      <w:r w:rsidRPr="00834C92">
        <w:rPr>
          <w:szCs w:val="22"/>
        </w:rPr>
        <w:t xml:space="preserve"> </w:t>
      </w:r>
      <w:r w:rsidR="008B6763" w:rsidRPr="00834C92">
        <w:rPr>
          <w:szCs w:val="22"/>
        </w:rPr>
        <w:t>stakeholders and their need</w:t>
      </w:r>
      <w:r w:rsidR="00834C92">
        <w:rPr>
          <w:szCs w:val="22"/>
        </w:rPr>
        <w:t xml:space="preserve"> for</w:t>
      </w:r>
      <w:r w:rsidR="008B6763" w:rsidRPr="00834C92">
        <w:rPr>
          <w:szCs w:val="22"/>
        </w:rPr>
        <w:t xml:space="preserve"> </w:t>
      </w:r>
      <w:r w:rsidR="001D08AF" w:rsidRPr="00834C92">
        <w:rPr>
          <w:szCs w:val="22"/>
        </w:rPr>
        <w:t xml:space="preserve">or potential use </w:t>
      </w:r>
      <w:r w:rsidR="008B6763" w:rsidRPr="00834C92">
        <w:rPr>
          <w:szCs w:val="22"/>
        </w:rPr>
        <w:t>of the information</w:t>
      </w:r>
    </w:p>
    <w:p w14:paraId="18D1E65D" w14:textId="77777777" w:rsidR="000D140D" w:rsidRDefault="00417C8F" w:rsidP="00834C92">
      <w:pPr>
        <w:pStyle w:val="ListParagraph"/>
        <w:numPr>
          <w:ilvl w:val="0"/>
          <w:numId w:val="3"/>
        </w:numPr>
        <w:rPr>
          <w:szCs w:val="22"/>
        </w:rPr>
      </w:pPr>
      <w:r w:rsidRPr="00834C92">
        <w:rPr>
          <w:szCs w:val="22"/>
        </w:rPr>
        <w:t xml:space="preserve">Identify </w:t>
      </w:r>
      <w:r w:rsidR="001D08AF" w:rsidRPr="00834C92">
        <w:rPr>
          <w:szCs w:val="22"/>
        </w:rPr>
        <w:t>respective</w:t>
      </w:r>
      <w:r w:rsidR="00A654AD" w:rsidRPr="00834C92">
        <w:rPr>
          <w:szCs w:val="22"/>
        </w:rPr>
        <w:t xml:space="preserve"> modes, methods and timing for presenting the findings</w:t>
      </w:r>
      <w:r w:rsidR="001D08AF" w:rsidRPr="00834C92">
        <w:rPr>
          <w:szCs w:val="22"/>
        </w:rPr>
        <w:t xml:space="preserve"> to stakeholders</w:t>
      </w:r>
      <w:bookmarkStart w:id="75" w:name="_Toc410901893"/>
      <w:bookmarkStart w:id="76" w:name="_Toc410912701"/>
    </w:p>
    <w:p w14:paraId="1588A8AC" w14:textId="7BEE5CC9" w:rsidR="00B56D2D" w:rsidRPr="009B6BE2" w:rsidRDefault="006E25DA" w:rsidP="009B6BE2">
      <w:pPr>
        <w:pStyle w:val="Heading2"/>
        <w:numPr>
          <w:ilvl w:val="0"/>
          <w:numId w:val="32"/>
        </w:numPr>
      </w:pPr>
      <w:bookmarkStart w:id="77" w:name="_Toc410991192"/>
      <w:bookmarkStart w:id="78" w:name="_Toc411002659"/>
      <w:bookmarkStart w:id="79" w:name="_Toc411421397"/>
      <w:r w:rsidRPr="009B6BE2">
        <w:t>Operationalize</w:t>
      </w:r>
      <w:r w:rsidR="000C74F9" w:rsidRPr="009B6BE2">
        <w:t xml:space="preserve"> with Work Plan</w:t>
      </w:r>
      <w:bookmarkEnd w:id="75"/>
      <w:bookmarkEnd w:id="76"/>
      <w:bookmarkEnd w:id="77"/>
      <w:bookmarkEnd w:id="78"/>
      <w:bookmarkEnd w:id="79"/>
    </w:p>
    <w:p w14:paraId="42843793" w14:textId="6F46A303" w:rsidR="00F86745" w:rsidRPr="00F86745" w:rsidRDefault="008B6763" w:rsidP="00896289">
      <w:pPr>
        <w:ind w:left="360"/>
      </w:pPr>
      <w:bookmarkStart w:id="80" w:name="_Toc411002660"/>
      <w:r w:rsidRPr="00F86745">
        <w:t xml:space="preserve">Describe how the </w:t>
      </w:r>
      <w:r w:rsidR="000C27E0" w:rsidRPr="00F86745">
        <w:t xml:space="preserve">approved </w:t>
      </w:r>
      <w:r w:rsidRPr="00F86745">
        <w:t>strategic objectives and environmental anal</w:t>
      </w:r>
      <w:r w:rsidR="000C27E0" w:rsidRPr="00F86745">
        <w:t xml:space="preserve">ysis are </w:t>
      </w:r>
      <w:r w:rsidRPr="00F86745">
        <w:t>incorporated into the work</w:t>
      </w:r>
      <w:r w:rsidR="001D08AF" w:rsidRPr="00F86745">
        <w:t xml:space="preserve"> </w:t>
      </w:r>
      <w:r w:rsidRPr="00F86745">
        <w:t>plan.</w:t>
      </w:r>
      <w:r w:rsidR="00834C92" w:rsidRPr="00F86745">
        <w:t xml:space="preserve">  Limit </w:t>
      </w:r>
      <w:r w:rsidR="00D70D4C" w:rsidRPr="00F86745">
        <w:t xml:space="preserve">this section to no more than </w:t>
      </w:r>
      <w:r w:rsidR="00834C92" w:rsidRPr="00F86745">
        <w:t>one</w:t>
      </w:r>
      <w:r w:rsidR="00D70D4C" w:rsidRPr="00F86745">
        <w:t xml:space="preserve"> page. </w:t>
      </w:r>
      <w:r w:rsidR="00834C92" w:rsidRPr="00F86745">
        <w:t>A</w:t>
      </w:r>
      <w:r w:rsidR="001D08AF" w:rsidRPr="00F86745">
        <w:t xml:space="preserve"> diagram that illustrates alignment between objectives and the larger work</w:t>
      </w:r>
      <w:r w:rsidR="00834C92" w:rsidRPr="00F86745">
        <w:t xml:space="preserve"> </w:t>
      </w:r>
      <w:r w:rsidR="001D08AF" w:rsidRPr="00F86745">
        <w:t xml:space="preserve">plan activities may be useful. </w:t>
      </w:r>
      <w:r w:rsidR="00D70D4C" w:rsidRPr="00F86745">
        <w:t xml:space="preserve">An example may be </w:t>
      </w:r>
      <w:r w:rsidR="00896289">
        <w:t>a Scorecard that shows the progression from goals/objectives, measures and targets, activities and timeline or a</w:t>
      </w:r>
      <w:r w:rsidR="00D70D4C" w:rsidRPr="00F86745">
        <w:t xml:space="preserve"> logic model that links the objectives (program outco</w:t>
      </w:r>
      <w:r w:rsidR="00896289">
        <w:t>mes) with the process activities and inputs</w:t>
      </w:r>
      <w:r w:rsidR="00D70D4C" w:rsidRPr="00F86745">
        <w:t>.</w:t>
      </w:r>
      <w:r w:rsidR="00834C92" w:rsidRPr="00F86745" w:rsidDel="00834C92">
        <w:t xml:space="preserve"> </w:t>
      </w:r>
      <w:bookmarkStart w:id="81" w:name="_Toc410901894"/>
      <w:bookmarkStart w:id="82" w:name="_Toc410912702"/>
      <w:bookmarkStart w:id="83" w:name="_Toc410991193"/>
      <w:bookmarkStart w:id="84" w:name="_GoBack"/>
      <w:bookmarkEnd w:id="84"/>
    </w:p>
    <w:p w14:paraId="301C3261" w14:textId="77777777" w:rsidR="00F86745" w:rsidRPr="00F86745" w:rsidRDefault="00F86745" w:rsidP="000C27E0">
      <w:pPr>
        <w:pStyle w:val="Heading2"/>
        <w:spacing w:after="0"/>
        <w:rPr>
          <w:b w:val="0"/>
        </w:rPr>
      </w:pPr>
    </w:p>
    <w:p w14:paraId="1C67EFF9" w14:textId="6554EB9A" w:rsidR="000C74F9" w:rsidRPr="00F86745" w:rsidRDefault="000C74F9" w:rsidP="009B6BE2">
      <w:pPr>
        <w:pStyle w:val="Heading2"/>
        <w:numPr>
          <w:ilvl w:val="0"/>
          <w:numId w:val="32"/>
        </w:numPr>
      </w:pPr>
      <w:bookmarkStart w:id="85" w:name="_Toc411421398"/>
      <w:r w:rsidRPr="00F86745">
        <w:t>Monitoring and Adjusting with Evaluation Plan</w:t>
      </w:r>
      <w:bookmarkEnd w:id="80"/>
      <w:bookmarkEnd w:id="81"/>
      <w:bookmarkEnd w:id="82"/>
      <w:bookmarkEnd w:id="83"/>
      <w:bookmarkEnd w:id="85"/>
    </w:p>
    <w:p w14:paraId="5815D66B" w14:textId="6004D387" w:rsidR="006E25DA" w:rsidRPr="0009164D" w:rsidRDefault="001D08AF" w:rsidP="00896289">
      <w:pPr>
        <w:spacing w:after="0" w:line="240" w:lineRule="auto"/>
        <w:ind w:left="360"/>
        <w:contextualSpacing w:val="0"/>
        <w:rPr>
          <w:szCs w:val="22"/>
        </w:rPr>
      </w:pPr>
      <w:r w:rsidRPr="0009164D">
        <w:rPr>
          <w:szCs w:val="22"/>
        </w:rPr>
        <w:t xml:space="preserve">Describe how the </w:t>
      </w:r>
      <w:r w:rsidR="000C27E0" w:rsidRPr="0009164D">
        <w:rPr>
          <w:szCs w:val="22"/>
        </w:rPr>
        <w:t xml:space="preserve">approved </w:t>
      </w:r>
      <w:r w:rsidRPr="0009164D">
        <w:rPr>
          <w:szCs w:val="22"/>
        </w:rPr>
        <w:t xml:space="preserve">strategic objectives will be monitored and reviewed over time.  </w:t>
      </w:r>
      <w:r w:rsidR="00834C92">
        <w:rPr>
          <w:szCs w:val="22"/>
        </w:rPr>
        <w:t>Limit</w:t>
      </w:r>
      <w:r w:rsidR="00D70D4C" w:rsidRPr="0009164D">
        <w:rPr>
          <w:szCs w:val="22"/>
        </w:rPr>
        <w:t xml:space="preserve"> this section to no more than </w:t>
      </w:r>
      <w:r w:rsidR="00834C92">
        <w:rPr>
          <w:szCs w:val="22"/>
        </w:rPr>
        <w:t>one</w:t>
      </w:r>
      <w:r w:rsidR="00D70D4C" w:rsidRPr="0009164D">
        <w:rPr>
          <w:szCs w:val="22"/>
        </w:rPr>
        <w:t xml:space="preserve"> page.  </w:t>
      </w:r>
      <w:r w:rsidRPr="0009164D">
        <w:rPr>
          <w:szCs w:val="22"/>
        </w:rPr>
        <w:t>A dashboard of the strategic objectives with key measures, targets and results may be useful</w:t>
      </w:r>
      <w:r w:rsidR="00EB0260">
        <w:rPr>
          <w:szCs w:val="22"/>
        </w:rPr>
        <w:t xml:space="preserve">, </w:t>
      </w:r>
      <w:hyperlink r:id="rId16" w:history="1">
        <w:r w:rsidR="00EB0260" w:rsidRPr="00EB0260">
          <w:rPr>
            <w:rStyle w:val="Hyperlink"/>
            <w:szCs w:val="22"/>
          </w:rPr>
          <w:t>RHI Program Evaluation Plan Guide and Template</w:t>
        </w:r>
      </w:hyperlink>
    </w:p>
    <w:p w14:paraId="54F15CC2" w14:textId="0E44AB08" w:rsidR="00AB0A4A" w:rsidRPr="006C631E" w:rsidRDefault="00AB0A4A" w:rsidP="006C631E">
      <w:pPr>
        <w:spacing w:after="0" w:line="240" w:lineRule="auto"/>
        <w:contextualSpacing w:val="0"/>
        <w:rPr>
          <w:rFonts w:ascii="Lucida Fax" w:eastAsiaTheme="majorEastAsia" w:hAnsi="Lucida Fax" w:cstheme="majorBidi"/>
          <w:caps/>
          <w:color w:val="26676D"/>
          <w:sz w:val="32"/>
          <w:szCs w:val="24"/>
        </w:rPr>
      </w:pPr>
      <w:bookmarkStart w:id="86" w:name="_Strategic_Planning_Resources"/>
      <w:bookmarkStart w:id="87" w:name="_Toc410991194"/>
      <w:bookmarkEnd w:id="86"/>
      <w:bookmarkEnd w:id="87"/>
    </w:p>
    <w:sectPr w:rsidR="00AB0A4A" w:rsidRPr="006C631E" w:rsidSect="0081161E">
      <w:headerReference w:type="default" r:id="rId17"/>
      <w:footerReference w:type="default" r:id="rId18"/>
      <w:pgSz w:w="12240" w:h="15840"/>
      <w:pgMar w:top="1440" w:right="1440" w:bottom="1440" w:left="99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D67C0" w14:textId="77777777" w:rsidR="007F727A" w:rsidRDefault="007F727A" w:rsidP="00BD4ED1">
      <w:pPr>
        <w:spacing w:after="0" w:line="240" w:lineRule="auto"/>
      </w:pPr>
      <w:r>
        <w:separator/>
      </w:r>
    </w:p>
  </w:endnote>
  <w:endnote w:type="continuationSeparator" w:id="0">
    <w:p w14:paraId="33C50800" w14:textId="77777777" w:rsidR="007F727A" w:rsidRDefault="007F727A" w:rsidP="00BD4ED1">
      <w:pPr>
        <w:spacing w:after="0" w:line="240" w:lineRule="auto"/>
      </w:pPr>
      <w:r>
        <w:continuationSeparator/>
      </w:r>
    </w:p>
  </w:endnote>
  <w:endnote w:type="continuationNotice" w:id="1">
    <w:p w14:paraId="6A2DB7D9" w14:textId="77777777" w:rsidR="007F727A" w:rsidRDefault="007F72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B6469" w14:textId="62DE9706" w:rsidR="007F727A" w:rsidRDefault="007F727A" w:rsidP="00625FBF">
    <w:pPr>
      <w:pStyle w:val="Footer"/>
      <w:jc w:val="right"/>
    </w:pPr>
    <w:r>
      <w:t xml:space="preserve">Page </w:t>
    </w:r>
    <w:r>
      <w:fldChar w:fldCharType="begin"/>
    </w:r>
    <w:r>
      <w:instrText xml:space="preserve"> PAGE   \* MERGEFORMAT </w:instrText>
    </w:r>
    <w:r>
      <w:fldChar w:fldCharType="separate"/>
    </w:r>
    <w:r w:rsidR="00CA7810">
      <w:rPr>
        <w:noProof/>
      </w:rPr>
      <w:t>1</w:t>
    </w:r>
    <w:r>
      <w:fldChar w:fldCharType="end"/>
    </w:r>
    <w:r>
      <w:t xml:space="preserve"> of </w:t>
    </w:r>
    <w:r w:rsidR="00CA7810">
      <w:fldChar w:fldCharType="begin"/>
    </w:r>
    <w:r w:rsidR="00CA7810">
      <w:instrText xml:space="preserve"> NUMPAGES   \* MERGEFORMAT </w:instrText>
    </w:r>
    <w:r w:rsidR="00CA7810">
      <w:fldChar w:fldCharType="separate"/>
    </w:r>
    <w:r w:rsidR="00CA7810">
      <w:rPr>
        <w:noProof/>
      </w:rPr>
      <w:t>5</w:t>
    </w:r>
    <w:r w:rsidR="00CA781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B2025" w14:textId="77777777" w:rsidR="007F727A" w:rsidRDefault="007F727A" w:rsidP="00BD4ED1">
      <w:pPr>
        <w:spacing w:after="0" w:line="240" w:lineRule="auto"/>
      </w:pPr>
      <w:r>
        <w:separator/>
      </w:r>
    </w:p>
  </w:footnote>
  <w:footnote w:type="continuationSeparator" w:id="0">
    <w:p w14:paraId="5DE60736" w14:textId="77777777" w:rsidR="007F727A" w:rsidRDefault="007F727A" w:rsidP="00BD4ED1">
      <w:pPr>
        <w:spacing w:after="0" w:line="240" w:lineRule="auto"/>
      </w:pPr>
      <w:r>
        <w:continuationSeparator/>
      </w:r>
    </w:p>
  </w:footnote>
  <w:footnote w:type="continuationNotice" w:id="1">
    <w:p w14:paraId="52B6ACA4" w14:textId="77777777" w:rsidR="007F727A" w:rsidRDefault="007F727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8A247" w14:textId="002DCB51" w:rsidR="001D3868" w:rsidRDefault="001D3868">
    <w:pPr>
      <w:pStyle w:val="Header"/>
    </w:pPr>
    <w:r>
      <w:t>[Network Organization] Strategic Plan</w:t>
    </w:r>
  </w:p>
  <w:p w14:paraId="27A6E184" w14:textId="77777777" w:rsidR="00626009" w:rsidRDefault="006260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D0F85"/>
    <w:multiLevelType w:val="hybridMultilevel"/>
    <w:tmpl w:val="4B847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1B315C"/>
    <w:multiLevelType w:val="hybridMultilevel"/>
    <w:tmpl w:val="C7D4C5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543304"/>
    <w:multiLevelType w:val="hybridMultilevel"/>
    <w:tmpl w:val="ABE4F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B506B8"/>
    <w:multiLevelType w:val="hybridMultilevel"/>
    <w:tmpl w:val="06A2C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7E320D"/>
    <w:multiLevelType w:val="hybridMultilevel"/>
    <w:tmpl w:val="1E447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4F343B"/>
    <w:multiLevelType w:val="hybridMultilevel"/>
    <w:tmpl w:val="73E45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741DA6"/>
    <w:multiLevelType w:val="hybridMultilevel"/>
    <w:tmpl w:val="275C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8B60B6"/>
    <w:multiLevelType w:val="hybridMultilevel"/>
    <w:tmpl w:val="95CAE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D4386F"/>
    <w:multiLevelType w:val="hybridMultilevel"/>
    <w:tmpl w:val="6DB05F2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E334B39"/>
    <w:multiLevelType w:val="hybridMultilevel"/>
    <w:tmpl w:val="C6CC0AA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437583"/>
    <w:multiLevelType w:val="hybridMultilevel"/>
    <w:tmpl w:val="C4187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612032"/>
    <w:multiLevelType w:val="hybridMultilevel"/>
    <w:tmpl w:val="4FC6DD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A091CA4"/>
    <w:multiLevelType w:val="hybridMultilevel"/>
    <w:tmpl w:val="81785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621351"/>
    <w:multiLevelType w:val="hybridMultilevel"/>
    <w:tmpl w:val="015EB682"/>
    <w:lvl w:ilvl="0" w:tplc="0409000F">
      <w:start w:val="1"/>
      <w:numFmt w:val="decimal"/>
      <w:lvlText w:val="%1."/>
      <w:lvlJc w:val="left"/>
      <w:pPr>
        <w:ind w:left="720" w:hanging="360"/>
      </w:pPr>
      <w:rPr>
        <w:rFonts w:hint="default"/>
        <w:b w:val="0"/>
      </w:rPr>
    </w:lvl>
    <w:lvl w:ilvl="1" w:tplc="95C4FDD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71490A"/>
    <w:multiLevelType w:val="hybridMultilevel"/>
    <w:tmpl w:val="E86ADE4A"/>
    <w:lvl w:ilvl="0" w:tplc="5248179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7968C4"/>
    <w:multiLevelType w:val="hybridMultilevel"/>
    <w:tmpl w:val="E3721C3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nsid w:val="43B832E7"/>
    <w:multiLevelType w:val="hybridMultilevel"/>
    <w:tmpl w:val="640EEF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4EA0FD4"/>
    <w:multiLevelType w:val="hybridMultilevel"/>
    <w:tmpl w:val="790425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E056968"/>
    <w:multiLevelType w:val="hybridMultilevel"/>
    <w:tmpl w:val="566E2BE4"/>
    <w:lvl w:ilvl="0" w:tplc="465A6C18">
      <w:start w:val="1"/>
      <w:numFmt w:val="decimal"/>
      <w:lvlText w:val="%1."/>
      <w:lvlJc w:val="left"/>
      <w:pPr>
        <w:ind w:left="720" w:hanging="360"/>
      </w:pPr>
      <w:rPr>
        <w:b w:val="0"/>
      </w:rPr>
    </w:lvl>
    <w:lvl w:ilvl="1" w:tplc="95C4FDD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9C3E10"/>
    <w:multiLevelType w:val="hybridMultilevel"/>
    <w:tmpl w:val="495C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532DFE"/>
    <w:multiLevelType w:val="hybridMultilevel"/>
    <w:tmpl w:val="B55409C0"/>
    <w:lvl w:ilvl="0" w:tplc="89389A8A">
      <w:start w:val="1"/>
      <w:numFmt w:val="bullet"/>
      <w:lvlText w:val=""/>
      <w:lvlJc w:val="left"/>
      <w:pPr>
        <w:ind w:left="990" w:hanging="360"/>
      </w:pPr>
      <w:rPr>
        <w:rFonts w:ascii="Symbol" w:hAnsi="Symbol" w:hint="default"/>
        <w:color w:val="50515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D83537"/>
    <w:multiLevelType w:val="hybridMultilevel"/>
    <w:tmpl w:val="6D642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5E6505"/>
    <w:multiLevelType w:val="hybridMultilevel"/>
    <w:tmpl w:val="91B2E5D8"/>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81C4F40"/>
    <w:multiLevelType w:val="hybridMultilevel"/>
    <w:tmpl w:val="959C0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A124E6"/>
    <w:multiLevelType w:val="multilevel"/>
    <w:tmpl w:val="A3AC69EC"/>
    <w:lvl w:ilvl="0">
      <w:start w:val="1"/>
      <w:numFmt w:val="upperRoman"/>
      <w:lvlText w:val="%1."/>
      <w:lvlJc w:val="left"/>
      <w:pPr>
        <w:ind w:left="0" w:firstLine="0"/>
      </w:pPr>
    </w:lvl>
    <w:lvl w:ilvl="1">
      <w:start w:val="1"/>
      <w:numFmt w:val="bullet"/>
      <w:lvlText w:val=""/>
      <w:lvlJc w:val="left"/>
      <w:pPr>
        <w:ind w:left="540" w:firstLine="0"/>
      </w:pPr>
      <w:rPr>
        <w:rFonts w:ascii="Symbol" w:hAnsi="Symbol" w:hint="default"/>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nsid w:val="68E84883"/>
    <w:multiLevelType w:val="hybridMultilevel"/>
    <w:tmpl w:val="0F8A736C"/>
    <w:lvl w:ilvl="0" w:tplc="FB0230E4">
      <w:start w:val="1"/>
      <w:numFmt w:val="bullet"/>
      <w:lvlText w:val=""/>
      <w:lvlJc w:val="left"/>
      <w:pPr>
        <w:ind w:left="1080" w:hanging="360"/>
      </w:pPr>
      <w:rPr>
        <w:rFonts w:ascii="Symbol" w:hAnsi="Symbol" w:hint="default"/>
        <w:color w:val="50515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A976E41"/>
    <w:multiLevelType w:val="hybridMultilevel"/>
    <w:tmpl w:val="77D0E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440A9E"/>
    <w:multiLevelType w:val="hybridMultilevel"/>
    <w:tmpl w:val="FCEEF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D768C4"/>
    <w:multiLevelType w:val="hybridMultilevel"/>
    <w:tmpl w:val="0B700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79D08D4"/>
    <w:multiLevelType w:val="hybridMultilevel"/>
    <w:tmpl w:val="640EEF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A5B5AB9"/>
    <w:multiLevelType w:val="hybridMultilevel"/>
    <w:tmpl w:val="4A98FA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BCA5488"/>
    <w:multiLevelType w:val="hybridMultilevel"/>
    <w:tmpl w:val="20E8E7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24"/>
  </w:num>
  <w:num w:numId="3">
    <w:abstractNumId w:val="9"/>
  </w:num>
  <w:num w:numId="4">
    <w:abstractNumId w:val="30"/>
  </w:num>
  <w:num w:numId="5">
    <w:abstractNumId w:val="2"/>
  </w:num>
  <w:num w:numId="6">
    <w:abstractNumId w:val="10"/>
  </w:num>
  <w:num w:numId="7">
    <w:abstractNumId w:val="21"/>
  </w:num>
  <w:num w:numId="8">
    <w:abstractNumId w:val="22"/>
  </w:num>
  <w:num w:numId="9">
    <w:abstractNumId w:val="7"/>
  </w:num>
  <w:num w:numId="10">
    <w:abstractNumId w:val="25"/>
  </w:num>
  <w:num w:numId="11">
    <w:abstractNumId w:val="11"/>
  </w:num>
  <w:num w:numId="12">
    <w:abstractNumId w:val="1"/>
  </w:num>
  <w:num w:numId="13">
    <w:abstractNumId w:val="17"/>
  </w:num>
  <w:num w:numId="14">
    <w:abstractNumId w:val="16"/>
  </w:num>
  <w:num w:numId="15">
    <w:abstractNumId w:val="15"/>
  </w:num>
  <w:num w:numId="16">
    <w:abstractNumId w:val="4"/>
  </w:num>
  <w:num w:numId="17">
    <w:abstractNumId w:val="29"/>
  </w:num>
  <w:num w:numId="18">
    <w:abstractNumId w:val="31"/>
  </w:num>
  <w:num w:numId="19">
    <w:abstractNumId w:val="6"/>
  </w:num>
  <w:num w:numId="20">
    <w:abstractNumId w:val="20"/>
  </w:num>
  <w:num w:numId="21">
    <w:abstractNumId w:val="27"/>
  </w:num>
  <w:num w:numId="22">
    <w:abstractNumId w:val="5"/>
  </w:num>
  <w:num w:numId="23">
    <w:abstractNumId w:val="28"/>
  </w:num>
  <w:num w:numId="24">
    <w:abstractNumId w:val="0"/>
  </w:num>
  <w:num w:numId="25">
    <w:abstractNumId w:val="23"/>
  </w:num>
  <w:num w:numId="26">
    <w:abstractNumId w:val="13"/>
  </w:num>
  <w:num w:numId="27">
    <w:abstractNumId w:val="8"/>
  </w:num>
  <w:num w:numId="28">
    <w:abstractNumId w:val="3"/>
  </w:num>
  <w:num w:numId="29">
    <w:abstractNumId w:val="19"/>
  </w:num>
  <w:num w:numId="30">
    <w:abstractNumId w:val="26"/>
  </w:num>
  <w:num w:numId="31">
    <w:abstractNumId w:val="12"/>
  </w:num>
  <w:num w:numId="3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04C"/>
    <w:rsid w:val="00000DC1"/>
    <w:rsid w:val="0001043D"/>
    <w:rsid w:val="00014A56"/>
    <w:rsid w:val="00023CD1"/>
    <w:rsid w:val="0003097F"/>
    <w:rsid w:val="00044EEE"/>
    <w:rsid w:val="00051E9E"/>
    <w:rsid w:val="00057228"/>
    <w:rsid w:val="00074FF2"/>
    <w:rsid w:val="00080B52"/>
    <w:rsid w:val="0009164D"/>
    <w:rsid w:val="000931D2"/>
    <w:rsid w:val="000A4387"/>
    <w:rsid w:val="000C27E0"/>
    <w:rsid w:val="000C74F9"/>
    <w:rsid w:val="000D0DCE"/>
    <w:rsid w:val="000D140D"/>
    <w:rsid w:val="000D64B7"/>
    <w:rsid w:val="000E5414"/>
    <w:rsid w:val="00100EE7"/>
    <w:rsid w:val="00124F72"/>
    <w:rsid w:val="00126186"/>
    <w:rsid w:val="00126A5D"/>
    <w:rsid w:val="0013219D"/>
    <w:rsid w:val="0013258C"/>
    <w:rsid w:val="0013631C"/>
    <w:rsid w:val="00146022"/>
    <w:rsid w:val="0018478A"/>
    <w:rsid w:val="00191451"/>
    <w:rsid w:val="001A698A"/>
    <w:rsid w:val="001A76D2"/>
    <w:rsid w:val="001B208C"/>
    <w:rsid w:val="001C0611"/>
    <w:rsid w:val="001C10C7"/>
    <w:rsid w:val="001C4595"/>
    <w:rsid w:val="001D08AF"/>
    <w:rsid w:val="001D2BBC"/>
    <w:rsid w:val="001D3868"/>
    <w:rsid w:val="001D6849"/>
    <w:rsid w:val="001E1198"/>
    <w:rsid w:val="001E2E78"/>
    <w:rsid w:val="001E3A53"/>
    <w:rsid w:val="001E3D5A"/>
    <w:rsid w:val="001E4BEE"/>
    <w:rsid w:val="001F693B"/>
    <w:rsid w:val="00201116"/>
    <w:rsid w:val="00224B88"/>
    <w:rsid w:val="00231454"/>
    <w:rsid w:val="002316A4"/>
    <w:rsid w:val="00232622"/>
    <w:rsid w:val="00234066"/>
    <w:rsid w:val="00241FC1"/>
    <w:rsid w:val="00245756"/>
    <w:rsid w:val="00250045"/>
    <w:rsid w:val="00262565"/>
    <w:rsid w:val="00281355"/>
    <w:rsid w:val="00283FD9"/>
    <w:rsid w:val="00292A51"/>
    <w:rsid w:val="00297072"/>
    <w:rsid w:val="002B380A"/>
    <w:rsid w:val="002B4864"/>
    <w:rsid w:val="002C463A"/>
    <w:rsid w:val="002C6C69"/>
    <w:rsid w:val="002D4184"/>
    <w:rsid w:val="002D63A6"/>
    <w:rsid w:val="002E51A3"/>
    <w:rsid w:val="002E7209"/>
    <w:rsid w:val="002F5A95"/>
    <w:rsid w:val="00305B91"/>
    <w:rsid w:val="00310402"/>
    <w:rsid w:val="0031389B"/>
    <w:rsid w:val="0034047F"/>
    <w:rsid w:val="0035210A"/>
    <w:rsid w:val="00352614"/>
    <w:rsid w:val="0035299F"/>
    <w:rsid w:val="00352A19"/>
    <w:rsid w:val="00352FC7"/>
    <w:rsid w:val="003564A3"/>
    <w:rsid w:val="00362F23"/>
    <w:rsid w:val="0036693D"/>
    <w:rsid w:val="0037350D"/>
    <w:rsid w:val="00387C76"/>
    <w:rsid w:val="003A7532"/>
    <w:rsid w:val="003B553B"/>
    <w:rsid w:val="003B7984"/>
    <w:rsid w:val="003C215B"/>
    <w:rsid w:val="003C5C00"/>
    <w:rsid w:val="003C6214"/>
    <w:rsid w:val="003D5136"/>
    <w:rsid w:val="003E3656"/>
    <w:rsid w:val="00404ED8"/>
    <w:rsid w:val="004175B0"/>
    <w:rsid w:val="00417797"/>
    <w:rsid w:val="00417C8F"/>
    <w:rsid w:val="00421A5A"/>
    <w:rsid w:val="00425D60"/>
    <w:rsid w:val="00426CE5"/>
    <w:rsid w:val="00430BF1"/>
    <w:rsid w:val="004313FD"/>
    <w:rsid w:val="00460F20"/>
    <w:rsid w:val="0046572C"/>
    <w:rsid w:val="00472411"/>
    <w:rsid w:val="004735B1"/>
    <w:rsid w:val="00477A9C"/>
    <w:rsid w:val="004A1360"/>
    <w:rsid w:val="004A4E1F"/>
    <w:rsid w:val="004E395A"/>
    <w:rsid w:val="004E4A54"/>
    <w:rsid w:val="004E77D8"/>
    <w:rsid w:val="004E7AB2"/>
    <w:rsid w:val="004F78BD"/>
    <w:rsid w:val="00501A9B"/>
    <w:rsid w:val="00502AD8"/>
    <w:rsid w:val="005064F0"/>
    <w:rsid w:val="005110E9"/>
    <w:rsid w:val="00520209"/>
    <w:rsid w:val="005211BB"/>
    <w:rsid w:val="0053242E"/>
    <w:rsid w:val="00540789"/>
    <w:rsid w:val="00541DCB"/>
    <w:rsid w:val="00550A4E"/>
    <w:rsid w:val="00572A57"/>
    <w:rsid w:val="00583114"/>
    <w:rsid w:val="00583480"/>
    <w:rsid w:val="00585A68"/>
    <w:rsid w:val="00590B4A"/>
    <w:rsid w:val="00595D46"/>
    <w:rsid w:val="005B48E0"/>
    <w:rsid w:val="005E4789"/>
    <w:rsid w:val="00605872"/>
    <w:rsid w:val="00620141"/>
    <w:rsid w:val="00625FBF"/>
    <w:rsid w:val="00626009"/>
    <w:rsid w:val="00631B4D"/>
    <w:rsid w:val="00633249"/>
    <w:rsid w:val="00643738"/>
    <w:rsid w:val="006476DA"/>
    <w:rsid w:val="006519EE"/>
    <w:rsid w:val="00657F96"/>
    <w:rsid w:val="00665ABE"/>
    <w:rsid w:val="006775CB"/>
    <w:rsid w:val="00680EAC"/>
    <w:rsid w:val="0069039C"/>
    <w:rsid w:val="0069224D"/>
    <w:rsid w:val="006A6793"/>
    <w:rsid w:val="006C631E"/>
    <w:rsid w:val="006E25DA"/>
    <w:rsid w:val="006E3A9D"/>
    <w:rsid w:val="007050C1"/>
    <w:rsid w:val="0070687D"/>
    <w:rsid w:val="0071232D"/>
    <w:rsid w:val="00715D2B"/>
    <w:rsid w:val="00731BB3"/>
    <w:rsid w:val="0073324E"/>
    <w:rsid w:val="00750CC4"/>
    <w:rsid w:val="0075548C"/>
    <w:rsid w:val="00765EAB"/>
    <w:rsid w:val="007705E0"/>
    <w:rsid w:val="00770E90"/>
    <w:rsid w:val="0077612F"/>
    <w:rsid w:val="00786284"/>
    <w:rsid w:val="00795F74"/>
    <w:rsid w:val="007A34C2"/>
    <w:rsid w:val="007A4FBD"/>
    <w:rsid w:val="007A5D02"/>
    <w:rsid w:val="007B272E"/>
    <w:rsid w:val="007B469B"/>
    <w:rsid w:val="007C171B"/>
    <w:rsid w:val="007D2B02"/>
    <w:rsid w:val="007D605A"/>
    <w:rsid w:val="007E42CD"/>
    <w:rsid w:val="007E467B"/>
    <w:rsid w:val="007F727A"/>
    <w:rsid w:val="008034A1"/>
    <w:rsid w:val="0081161E"/>
    <w:rsid w:val="00821B86"/>
    <w:rsid w:val="00826896"/>
    <w:rsid w:val="0083158F"/>
    <w:rsid w:val="00834C92"/>
    <w:rsid w:val="00840633"/>
    <w:rsid w:val="00840907"/>
    <w:rsid w:val="00840C9E"/>
    <w:rsid w:val="00841CD0"/>
    <w:rsid w:val="00846D92"/>
    <w:rsid w:val="00867940"/>
    <w:rsid w:val="008745A5"/>
    <w:rsid w:val="00882146"/>
    <w:rsid w:val="00891C58"/>
    <w:rsid w:val="00896289"/>
    <w:rsid w:val="008B6763"/>
    <w:rsid w:val="008B7BA6"/>
    <w:rsid w:val="008C552C"/>
    <w:rsid w:val="008D03AB"/>
    <w:rsid w:val="008D24EF"/>
    <w:rsid w:val="008D4156"/>
    <w:rsid w:val="008E230E"/>
    <w:rsid w:val="008E3BD2"/>
    <w:rsid w:val="009208E9"/>
    <w:rsid w:val="00924FD7"/>
    <w:rsid w:val="00932A80"/>
    <w:rsid w:val="00933645"/>
    <w:rsid w:val="00952404"/>
    <w:rsid w:val="00975814"/>
    <w:rsid w:val="00977FCE"/>
    <w:rsid w:val="00983106"/>
    <w:rsid w:val="0099578C"/>
    <w:rsid w:val="009A0668"/>
    <w:rsid w:val="009A4123"/>
    <w:rsid w:val="009B6BE2"/>
    <w:rsid w:val="009B6D48"/>
    <w:rsid w:val="009C1336"/>
    <w:rsid w:val="009C13DB"/>
    <w:rsid w:val="009C1D4C"/>
    <w:rsid w:val="009D01FE"/>
    <w:rsid w:val="009E1050"/>
    <w:rsid w:val="009E20C8"/>
    <w:rsid w:val="00A02CE1"/>
    <w:rsid w:val="00A10041"/>
    <w:rsid w:val="00A12983"/>
    <w:rsid w:val="00A20999"/>
    <w:rsid w:val="00A2324D"/>
    <w:rsid w:val="00A34558"/>
    <w:rsid w:val="00A3505F"/>
    <w:rsid w:val="00A375E5"/>
    <w:rsid w:val="00A46D0A"/>
    <w:rsid w:val="00A47381"/>
    <w:rsid w:val="00A502A0"/>
    <w:rsid w:val="00A610FB"/>
    <w:rsid w:val="00A654AD"/>
    <w:rsid w:val="00A720FF"/>
    <w:rsid w:val="00A81E8E"/>
    <w:rsid w:val="00A83EFE"/>
    <w:rsid w:val="00A85881"/>
    <w:rsid w:val="00AA14E2"/>
    <w:rsid w:val="00AA694C"/>
    <w:rsid w:val="00AB0A4A"/>
    <w:rsid w:val="00AC4EE4"/>
    <w:rsid w:val="00AC739A"/>
    <w:rsid w:val="00AD0B86"/>
    <w:rsid w:val="00AF2D9D"/>
    <w:rsid w:val="00AF3429"/>
    <w:rsid w:val="00AF774C"/>
    <w:rsid w:val="00B007B6"/>
    <w:rsid w:val="00B03237"/>
    <w:rsid w:val="00B03742"/>
    <w:rsid w:val="00B15406"/>
    <w:rsid w:val="00B15873"/>
    <w:rsid w:val="00B17B94"/>
    <w:rsid w:val="00B270DE"/>
    <w:rsid w:val="00B41EF7"/>
    <w:rsid w:val="00B45D48"/>
    <w:rsid w:val="00B56D2D"/>
    <w:rsid w:val="00B56F97"/>
    <w:rsid w:val="00B628C0"/>
    <w:rsid w:val="00B70686"/>
    <w:rsid w:val="00B80C7D"/>
    <w:rsid w:val="00B87C56"/>
    <w:rsid w:val="00BB25F1"/>
    <w:rsid w:val="00BB5BBF"/>
    <w:rsid w:val="00BD0D85"/>
    <w:rsid w:val="00BD36E0"/>
    <w:rsid w:val="00BD4ED1"/>
    <w:rsid w:val="00BE21E5"/>
    <w:rsid w:val="00C05E26"/>
    <w:rsid w:val="00C06B05"/>
    <w:rsid w:val="00C20C44"/>
    <w:rsid w:val="00C328C4"/>
    <w:rsid w:val="00C41495"/>
    <w:rsid w:val="00C4643F"/>
    <w:rsid w:val="00C54441"/>
    <w:rsid w:val="00C605F7"/>
    <w:rsid w:val="00C6568B"/>
    <w:rsid w:val="00C77060"/>
    <w:rsid w:val="00C82160"/>
    <w:rsid w:val="00C84E33"/>
    <w:rsid w:val="00C90314"/>
    <w:rsid w:val="00C906EB"/>
    <w:rsid w:val="00CA0AC6"/>
    <w:rsid w:val="00CA7810"/>
    <w:rsid w:val="00CB00AD"/>
    <w:rsid w:val="00CC5196"/>
    <w:rsid w:val="00CD49DE"/>
    <w:rsid w:val="00CD6139"/>
    <w:rsid w:val="00CD6F4C"/>
    <w:rsid w:val="00CE333A"/>
    <w:rsid w:val="00CF7D79"/>
    <w:rsid w:val="00D02C07"/>
    <w:rsid w:val="00D05FA4"/>
    <w:rsid w:val="00D11F48"/>
    <w:rsid w:val="00D136D9"/>
    <w:rsid w:val="00D16B4D"/>
    <w:rsid w:val="00D17150"/>
    <w:rsid w:val="00D26B04"/>
    <w:rsid w:val="00D44FD3"/>
    <w:rsid w:val="00D451F8"/>
    <w:rsid w:val="00D557D6"/>
    <w:rsid w:val="00D6351E"/>
    <w:rsid w:val="00D648C5"/>
    <w:rsid w:val="00D659C3"/>
    <w:rsid w:val="00D70D4C"/>
    <w:rsid w:val="00D7277A"/>
    <w:rsid w:val="00D76BD8"/>
    <w:rsid w:val="00D8304A"/>
    <w:rsid w:val="00D97E91"/>
    <w:rsid w:val="00DC3C72"/>
    <w:rsid w:val="00DD75E5"/>
    <w:rsid w:val="00DE79DA"/>
    <w:rsid w:val="00DF6FF1"/>
    <w:rsid w:val="00DF7CA3"/>
    <w:rsid w:val="00E02A2E"/>
    <w:rsid w:val="00E1037E"/>
    <w:rsid w:val="00E2364F"/>
    <w:rsid w:val="00E43AC9"/>
    <w:rsid w:val="00E57A31"/>
    <w:rsid w:val="00E6192E"/>
    <w:rsid w:val="00E620A2"/>
    <w:rsid w:val="00E7504B"/>
    <w:rsid w:val="00E757C3"/>
    <w:rsid w:val="00E826D5"/>
    <w:rsid w:val="00E924B1"/>
    <w:rsid w:val="00E9569A"/>
    <w:rsid w:val="00E9653B"/>
    <w:rsid w:val="00EB0260"/>
    <w:rsid w:val="00ED0D1E"/>
    <w:rsid w:val="00ED2FBF"/>
    <w:rsid w:val="00EE66C0"/>
    <w:rsid w:val="00EF2088"/>
    <w:rsid w:val="00EF2B08"/>
    <w:rsid w:val="00EF6245"/>
    <w:rsid w:val="00F14E0D"/>
    <w:rsid w:val="00F1704C"/>
    <w:rsid w:val="00F20BD1"/>
    <w:rsid w:val="00F32CF9"/>
    <w:rsid w:val="00F33D34"/>
    <w:rsid w:val="00F42186"/>
    <w:rsid w:val="00F53B2A"/>
    <w:rsid w:val="00F679D0"/>
    <w:rsid w:val="00F73FB7"/>
    <w:rsid w:val="00F75383"/>
    <w:rsid w:val="00F761E9"/>
    <w:rsid w:val="00F7631F"/>
    <w:rsid w:val="00F86745"/>
    <w:rsid w:val="00F86FD8"/>
    <w:rsid w:val="00F91E7B"/>
    <w:rsid w:val="00F95DF7"/>
    <w:rsid w:val="00F97286"/>
    <w:rsid w:val="00FA2A2B"/>
    <w:rsid w:val="00FA32B4"/>
    <w:rsid w:val="00FA7AFF"/>
    <w:rsid w:val="00FB18CF"/>
    <w:rsid w:val="00FC60A4"/>
    <w:rsid w:val="00FD34F4"/>
    <w:rsid w:val="00FF3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077AF2F"/>
  <w15:docId w15:val="{CD70E10E-6CFA-4C6A-BEAF-32D6D326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745"/>
    <w:pPr>
      <w:spacing w:after="200" w:line="276" w:lineRule="auto"/>
      <w:contextualSpacing/>
    </w:pPr>
    <w:rPr>
      <w:rFonts w:ascii="Verdana" w:hAnsi="Verdana"/>
      <w:color w:val="505153"/>
      <w:szCs w:val="20"/>
    </w:rPr>
  </w:style>
  <w:style w:type="paragraph" w:styleId="Heading1">
    <w:name w:val="heading 1"/>
    <w:basedOn w:val="Normal"/>
    <w:next w:val="Normal"/>
    <w:link w:val="Heading1Char"/>
    <w:uiPriority w:val="9"/>
    <w:qFormat/>
    <w:rsid w:val="00F86745"/>
    <w:pPr>
      <w:outlineLvl w:val="0"/>
    </w:pPr>
    <w:rPr>
      <w:rFonts w:ascii="Lucida Fax" w:eastAsiaTheme="majorEastAsia" w:hAnsi="Lucida Fax" w:cstheme="majorBidi"/>
      <w:caps/>
      <w:color w:val="26676D"/>
      <w:sz w:val="32"/>
      <w:szCs w:val="24"/>
    </w:rPr>
  </w:style>
  <w:style w:type="paragraph" w:styleId="Heading2">
    <w:name w:val="heading 2"/>
    <w:basedOn w:val="Normal"/>
    <w:next w:val="Normal"/>
    <w:link w:val="Heading2Char"/>
    <w:uiPriority w:val="9"/>
    <w:unhideWhenUsed/>
    <w:qFormat/>
    <w:rsid w:val="00F86745"/>
    <w:pPr>
      <w:outlineLvl w:val="1"/>
    </w:pPr>
    <w:rPr>
      <w:rFonts w:eastAsiaTheme="majorEastAsia" w:cstheme="majorBidi"/>
      <w:b/>
      <w:szCs w:val="22"/>
    </w:rPr>
  </w:style>
  <w:style w:type="paragraph" w:styleId="Heading3">
    <w:name w:val="heading 3"/>
    <w:basedOn w:val="Normal"/>
    <w:next w:val="Normal"/>
    <w:link w:val="Heading3Char"/>
    <w:uiPriority w:val="9"/>
    <w:unhideWhenUsed/>
    <w:rsid w:val="00C20C44"/>
    <w:pPr>
      <w:keepNext/>
      <w:keepLines/>
      <w:numPr>
        <w:ilvl w:val="2"/>
        <w:numId w:val="2"/>
      </w:numPr>
      <w:spacing w:before="200" w:after="0"/>
      <w:outlineLvl w:val="2"/>
    </w:pPr>
    <w:rPr>
      <w:rFonts w:eastAsia="Times New Roman"/>
      <w:b/>
      <w:bCs/>
      <w:sz w:val="20"/>
    </w:rPr>
  </w:style>
  <w:style w:type="paragraph" w:styleId="Heading4">
    <w:name w:val="heading 4"/>
    <w:basedOn w:val="Normal"/>
    <w:next w:val="Normal"/>
    <w:link w:val="Heading4Char"/>
    <w:uiPriority w:val="9"/>
    <w:unhideWhenUsed/>
    <w:rsid w:val="00ED2FBF"/>
    <w:pPr>
      <w:keepNext/>
      <w:keepLines/>
      <w:numPr>
        <w:ilvl w:val="3"/>
        <w:numId w:val="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F86745"/>
    <w:pPr>
      <w:keepNext/>
      <w:keepLines/>
      <w:spacing w:before="40" w:after="0"/>
      <w:outlineLvl w:val="4"/>
    </w:pPr>
    <w:rPr>
      <w:rFonts w:asciiTheme="majorHAnsi" w:eastAsiaTheme="majorEastAsia" w:hAnsiTheme="majorHAnsi" w:cstheme="majorBidi"/>
      <w:color w:val="365F91" w:themeColor="accent1" w:themeShade="BF"/>
      <w:sz w:val="20"/>
    </w:rPr>
  </w:style>
  <w:style w:type="paragraph" w:styleId="Heading6">
    <w:name w:val="heading 6"/>
    <w:basedOn w:val="Normal"/>
    <w:next w:val="Normal"/>
    <w:link w:val="Heading6Char"/>
    <w:uiPriority w:val="9"/>
    <w:semiHidden/>
    <w:unhideWhenUsed/>
    <w:qFormat/>
    <w:rsid w:val="00F86745"/>
    <w:pPr>
      <w:keepNext/>
      <w:keepLines/>
      <w:spacing w:before="40" w:after="0"/>
      <w:outlineLvl w:val="5"/>
    </w:pPr>
    <w:rPr>
      <w:rFonts w:asciiTheme="majorHAnsi" w:eastAsiaTheme="majorEastAsia" w:hAnsiTheme="majorHAnsi" w:cstheme="majorBidi"/>
      <w:color w:val="243F60" w:themeColor="accent1" w:themeShade="7F"/>
      <w:sz w:val="20"/>
    </w:rPr>
  </w:style>
  <w:style w:type="paragraph" w:styleId="Heading7">
    <w:name w:val="heading 7"/>
    <w:basedOn w:val="Normal"/>
    <w:next w:val="Normal"/>
    <w:link w:val="Heading7Char"/>
    <w:uiPriority w:val="9"/>
    <w:semiHidden/>
    <w:unhideWhenUsed/>
    <w:qFormat/>
    <w:rsid w:val="00F86745"/>
    <w:pPr>
      <w:keepNext/>
      <w:keepLines/>
      <w:spacing w:before="40" w:after="0"/>
      <w:outlineLvl w:val="6"/>
    </w:pPr>
    <w:rPr>
      <w:rFonts w:asciiTheme="majorHAnsi" w:eastAsiaTheme="majorEastAsia" w:hAnsiTheme="majorHAnsi" w:cstheme="majorBidi"/>
      <w:i/>
      <w:iCs/>
      <w:color w:val="243F60" w:themeColor="accent1" w:themeShade="7F"/>
      <w:sz w:val="20"/>
    </w:rPr>
  </w:style>
  <w:style w:type="paragraph" w:styleId="Heading8">
    <w:name w:val="heading 8"/>
    <w:basedOn w:val="Normal"/>
    <w:next w:val="Normal"/>
    <w:link w:val="Heading8Char"/>
    <w:uiPriority w:val="9"/>
    <w:semiHidden/>
    <w:unhideWhenUsed/>
    <w:qFormat/>
    <w:rsid w:val="00F8674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8674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745"/>
    <w:rPr>
      <w:rFonts w:ascii="Lucida Fax" w:eastAsiaTheme="majorEastAsia" w:hAnsi="Lucida Fax" w:cstheme="majorBidi"/>
      <w:caps/>
      <w:color w:val="26676D"/>
      <w:sz w:val="32"/>
      <w:szCs w:val="24"/>
    </w:rPr>
  </w:style>
  <w:style w:type="character" w:customStyle="1" w:styleId="Heading2Char">
    <w:name w:val="Heading 2 Char"/>
    <w:basedOn w:val="DefaultParagraphFont"/>
    <w:link w:val="Heading2"/>
    <w:uiPriority w:val="9"/>
    <w:rsid w:val="00F86745"/>
    <w:rPr>
      <w:rFonts w:ascii="Verdana" w:eastAsiaTheme="majorEastAsia" w:hAnsi="Verdana" w:cstheme="majorBidi"/>
      <w:b/>
      <w:color w:val="505153"/>
    </w:rPr>
  </w:style>
  <w:style w:type="character" w:customStyle="1" w:styleId="Heading3Char">
    <w:name w:val="Heading 3 Char"/>
    <w:basedOn w:val="DefaultParagraphFont"/>
    <w:link w:val="Heading3"/>
    <w:uiPriority w:val="9"/>
    <w:rsid w:val="00C20C44"/>
    <w:rPr>
      <w:rFonts w:ascii="Verdana" w:eastAsia="Times New Roman" w:hAnsi="Verdana"/>
      <w:b/>
      <w:bCs/>
      <w:color w:val="505153"/>
      <w:sz w:val="20"/>
      <w:szCs w:val="20"/>
    </w:rPr>
  </w:style>
  <w:style w:type="paragraph" w:styleId="Caption">
    <w:name w:val="caption"/>
    <w:basedOn w:val="Normal"/>
    <w:next w:val="Normal"/>
    <w:uiPriority w:val="35"/>
    <w:semiHidden/>
    <w:unhideWhenUsed/>
    <w:qFormat/>
    <w:rsid w:val="00D26B04"/>
    <w:pPr>
      <w:spacing w:line="240" w:lineRule="auto"/>
    </w:pPr>
    <w:rPr>
      <w:i/>
      <w:iCs/>
      <w:color w:val="1F497D" w:themeColor="text2"/>
      <w:sz w:val="18"/>
      <w:szCs w:val="18"/>
    </w:rPr>
  </w:style>
  <w:style w:type="character" w:styleId="Strong">
    <w:name w:val="Strong"/>
    <w:basedOn w:val="DefaultParagraphFont"/>
    <w:uiPriority w:val="22"/>
    <w:rsid w:val="00C20C44"/>
    <w:rPr>
      <w:b/>
      <w:bCs/>
    </w:rPr>
  </w:style>
  <w:style w:type="paragraph" w:styleId="NoSpacing">
    <w:name w:val="No Spacing"/>
    <w:uiPriority w:val="1"/>
    <w:rsid w:val="00C20C44"/>
    <w:rPr>
      <w:rFonts w:ascii="Verdana" w:hAnsi="Verdana"/>
      <w:color w:val="505153"/>
    </w:rPr>
  </w:style>
  <w:style w:type="paragraph" w:styleId="ListParagraph">
    <w:name w:val="List Paragraph"/>
    <w:basedOn w:val="Normal"/>
    <w:uiPriority w:val="34"/>
    <w:qFormat/>
    <w:rsid w:val="00F86745"/>
    <w:pPr>
      <w:ind w:left="720"/>
    </w:pPr>
  </w:style>
  <w:style w:type="paragraph" w:styleId="TOCHeading">
    <w:name w:val="TOC Heading"/>
    <w:basedOn w:val="Heading1"/>
    <w:next w:val="Normal"/>
    <w:uiPriority w:val="39"/>
    <w:unhideWhenUsed/>
    <w:qFormat/>
    <w:rsid w:val="00F86745"/>
    <w:pPr>
      <w:keepNext/>
      <w:keepLines/>
      <w:spacing w:before="480" w:after="0" w:line="360" w:lineRule="auto"/>
      <w:outlineLvl w:val="9"/>
    </w:pPr>
    <w:rPr>
      <w:bCs/>
      <w:szCs w:val="28"/>
    </w:rPr>
  </w:style>
  <w:style w:type="character" w:customStyle="1" w:styleId="Heading5Char">
    <w:name w:val="Heading 5 Char"/>
    <w:basedOn w:val="DefaultParagraphFont"/>
    <w:link w:val="Heading5"/>
    <w:uiPriority w:val="9"/>
    <w:rsid w:val="00F86745"/>
    <w:rPr>
      <w:rFonts w:asciiTheme="majorHAnsi" w:eastAsiaTheme="majorEastAsia" w:hAnsiTheme="majorHAnsi" w:cstheme="majorBidi"/>
      <w:color w:val="365F91" w:themeColor="accent1" w:themeShade="BF"/>
      <w:sz w:val="20"/>
      <w:szCs w:val="20"/>
    </w:rPr>
  </w:style>
  <w:style w:type="character" w:customStyle="1" w:styleId="Heading6Char">
    <w:name w:val="Heading 6 Char"/>
    <w:basedOn w:val="DefaultParagraphFont"/>
    <w:link w:val="Heading6"/>
    <w:uiPriority w:val="9"/>
    <w:semiHidden/>
    <w:rsid w:val="00F86745"/>
    <w:rPr>
      <w:rFonts w:asciiTheme="majorHAnsi" w:eastAsiaTheme="majorEastAsia" w:hAnsiTheme="majorHAnsi" w:cstheme="majorBidi"/>
      <w:color w:val="243F60" w:themeColor="accent1" w:themeShade="7F"/>
      <w:sz w:val="20"/>
      <w:szCs w:val="20"/>
    </w:rPr>
  </w:style>
  <w:style w:type="character" w:customStyle="1" w:styleId="Heading7Char">
    <w:name w:val="Heading 7 Char"/>
    <w:basedOn w:val="DefaultParagraphFont"/>
    <w:link w:val="Heading7"/>
    <w:uiPriority w:val="9"/>
    <w:semiHidden/>
    <w:rsid w:val="00F86745"/>
    <w:rPr>
      <w:rFonts w:asciiTheme="majorHAnsi" w:eastAsiaTheme="majorEastAsia" w:hAnsiTheme="majorHAnsi" w:cstheme="majorBidi"/>
      <w:i/>
      <w:iCs/>
      <w:color w:val="243F60" w:themeColor="accent1" w:themeShade="7F"/>
      <w:sz w:val="20"/>
      <w:szCs w:val="20"/>
    </w:rPr>
  </w:style>
  <w:style w:type="character" w:customStyle="1" w:styleId="Heading8Char">
    <w:name w:val="Heading 8 Char"/>
    <w:basedOn w:val="DefaultParagraphFont"/>
    <w:link w:val="Heading8"/>
    <w:uiPriority w:val="9"/>
    <w:semiHidden/>
    <w:rsid w:val="00F8674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86745"/>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iPriority w:val="99"/>
    <w:unhideWhenUsed/>
    <w:qFormat/>
    <w:rsid w:val="00F867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745"/>
    <w:rPr>
      <w:rFonts w:ascii="Verdana" w:hAnsi="Verdana"/>
      <w:color w:val="505153"/>
      <w:sz w:val="24"/>
      <w:szCs w:val="20"/>
    </w:rPr>
  </w:style>
  <w:style w:type="paragraph" w:styleId="Quote">
    <w:name w:val="Quote"/>
    <w:basedOn w:val="Normal"/>
    <w:next w:val="Normal"/>
    <w:link w:val="QuoteChar"/>
    <w:uiPriority w:val="29"/>
    <w:qFormat/>
    <w:rsid w:val="00F86745"/>
    <w:pPr>
      <w:spacing w:before="200" w:after="160"/>
      <w:ind w:left="864" w:right="864"/>
      <w:jc w:val="center"/>
    </w:pPr>
    <w:rPr>
      <w:i/>
      <w:iCs/>
      <w:color w:val="26676D"/>
    </w:rPr>
  </w:style>
  <w:style w:type="character" w:customStyle="1" w:styleId="QuoteChar">
    <w:name w:val="Quote Char"/>
    <w:basedOn w:val="DefaultParagraphFont"/>
    <w:link w:val="Quote"/>
    <w:uiPriority w:val="29"/>
    <w:rsid w:val="00F86745"/>
    <w:rPr>
      <w:rFonts w:ascii="Verdana" w:hAnsi="Verdana"/>
      <w:i/>
      <w:iCs/>
      <w:color w:val="26676D"/>
      <w:sz w:val="24"/>
      <w:szCs w:val="20"/>
    </w:rPr>
  </w:style>
  <w:style w:type="character" w:styleId="Hyperlink">
    <w:name w:val="Hyperlink"/>
    <w:basedOn w:val="DefaultParagraphFont"/>
    <w:uiPriority w:val="99"/>
    <w:unhideWhenUsed/>
    <w:rsid w:val="00F1704C"/>
    <w:rPr>
      <w:color w:val="0000FF" w:themeColor="hyperlink"/>
      <w:u w:val="single"/>
    </w:rPr>
  </w:style>
  <w:style w:type="paragraph" w:styleId="TOC1">
    <w:name w:val="toc 1"/>
    <w:basedOn w:val="Normal"/>
    <w:next w:val="Normal"/>
    <w:autoRedefine/>
    <w:uiPriority w:val="39"/>
    <w:unhideWhenUsed/>
    <w:rsid w:val="00F1704C"/>
    <w:pPr>
      <w:tabs>
        <w:tab w:val="right" w:leader="dot" w:pos="9350"/>
      </w:tabs>
      <w:spacing w:after="100"/>
    </w:pPr>
  </w:style>
  <w:style w:type="paragraph" w:styleId="TOC2">
    <w:name w:val="toc 2"/>
    <w:basedOn w:val="Normal"/>
    <w:next w:val="Normal"/>
    <w:autoRedefine/>
    <w:uiPriority w:val="39"/>
    <w:unhideWhenUsed/>
    <w:rsid w:val="00B56F97"/>
    <w:pPr>
      <w:tabs>
        <w:tab w:val="right" w:pos="9360"/>
        <w:tab w:val="left" w:pos="10350"/>
      </w:tabs>
      <w:spacing w:after="100"/>
      <w:ind w:left="240" w:right="2610"/>
    </w:pPr>
  </w:style>
  <w:style w:type="character" w:customStyle="1" w:styleId="Heading4Char">
    <w:name w:val="Heading 4 Char"/>
    <w:basedOn w:val="DefaultParagraphFont"/>
    <w:link w:val="Heading4"/>
    <w:uiPriority w:val="9"/>
    <w:rsid w:val="00ED2FBF"/>
    <w:rPr>
      <w:rFonts w:asciiTheme="majorHAnsi" w:eastAsiaTheme="majorEastAsia" w:hAnsiTheme="majorHAnsi" w:cstheme="majorBidi"/>
      <w:i/>
      <w:iCs/>
      <w:color w:val="365F91" w:themeColor="accent1" w:themeShade="BF"/>
      <w:szCs w:val="20"/>
    </w:rPr>
  </w:style>
  <w:style w:type="character" w:styleId="CommentReference">
    <w:name w:val="annotation reference"/>
    <w:basedOn w:val="DefaultParagraphFont"/>
    <w:uiPriority w:val="99"/>
    <w:semiHidden/>
    <w:unhideWhenUsed/>
    <w:rsid w:val="00EF2088"/>
    <w:rPr>
      <w:sz w:val="16"/>
      <w:szCs w:val="16"/>
    </w:rPr>
  </w:style>
  <w:style w:type="paragraph" w:styleId="CommentText">
    <w:name w:val="annotation text"/>
    <w:basedOn w:val="Normal"/>
    <w:link w:val="CommentTextChar"/>
    <w:uiPriority w:val="99"/>
    <w:unhideWhenUsed/>
    <w:rsid w:val="00EF2088"/>
    <w:pPr>
      <w:spacing w:line="240" w:lineRule="auto"/>
    </w:pPr>
    <w:rPr>
      <w:sz w:val="20"/>
    </w:rPr>
  </w:style>
  <w:style w:type="character" w:customStyle="1" w:styleId="CommentTextChar">
    <w:name w:val="Comment Text Char"/>
    <w:basedOn w:val="DefaultParagraphFont"/>
    <w:link w:val="CommentText"/>
    <w:uiPriority w:val="99"/>
    <w:rsid w:val="00EF2088"/>
    <w:rPr>
      <w:rFonts w:ascii="Verdana" w:hAnsi="Verdana"/>
      <w:color w:val="505153"/>
      <w:sz w:val="20"/>
      <w:szCs w:val="20"/>
    </w:rPr>
  </w:style>
  <w:style w:type="paragraph" w:styleId="CommentSubject">
    <w:name w:val="annotation subject"/>
    <w:basedOn w:val="CommentText"/>
    <w:next w:val="CommentText"/>
    <w:link w:val="CommentSubjectChar"/>
    <w:uiPriority w:val="99"/>
    <w:semiHidden/>
    <w:unhideWhenUsed/>
    <w:rsid w:val="00EF2088"/>
    <w:rPr>
      <w:b/>
      <w:bCs/>
    </w:rPr>
  </w:style>
  <w:style w:type="character" w:customStyle="1" w:styleId="CommentSubjectChar">
    <w:name w:val="Comment Subject Char"/>
    <w:basedOn w:val="CommentTextChar"/>
    <w:link w:val="CommentSubject"/>
    <w:uiPriority w:val="99"/>
    <w:semiHidden/>
    <w:rsid w:val="00EF2088"/>
    <w:rPr>
      <w:rFonts w:ascii="Verdana" w:hAnsi="Verdana"/>
      <w:b/>
      <w:bCs/>
      <w:color w:val="505153"/>
      <w:sz w:val="20"/>
      <w:szCs w:val="20"/>
    </w:rPr>
  </w:style>
  <w:style w:type="paragraph" w:styleId="BalloonText">
    <w:name w:val="Balloon Text"/>
    <w:basedOn w:val="Normal"/>
    <w:link w:val="BalloonTextChar"/>
    <w:uiPriority w:val="99"/>
    <w:semiHidden/>
    <w:unhideWhenUsed/>
    <w:rsid w:val="00EF20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088"/>
    <w:rPr>
      <w:rFonts w:ascii="Segoe UI" w:hAnsi="Segoe UI" w:cs="Segoe UI"/>
      <w:color w:val="505153"/>
      <w:sz w:val="18"/>
      <w:szCs w:val="18"/>
    </w:rPr>
  </w:style>
  <w:style w:type="paragraph" w:styleId="TOC3">
    <w:name w:val="toc 3"/>
    <w:basedOn w:val="Normal"/>
    <w:next w:val="Normal"/>
    <w:autoRedefine/>
    <w:uiPriority w:val="39"/>
    <w:unhideWhenUsed/>
    <w:rsid w:val="001C4595"/>
    <w:pPr>
      <w:spacing w:after="100"/>
      <w:ind w:left="440"/>
    </w:pPr>
  </w:style>
  <w:style w:type="table" w:styleId="TableGrid">
    <w:name w:val="Table Grid"/>
    <w:basedOn w:val="TableNormal"/>
    <w:uiPriority w:val="59"/>
    <w:rsid w:val="001A6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4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ED1"/>
    <w:rPr>
      <w:rFonts w:ascii="Verdana" w:hAnsi="Verdana"/>
      <w:color w:val="505153"/>
      <w:szCs w:val="20"/>
    </w:rPr>
  </w:style>
  <w:style w:type="paragraph" w:customStyle="1" w:styleId="Default">
    <w:name w:val="Default"/>
    <w:rsid w:val="00A375E5"/>
    <w:pPr>
      <w:autoSpaceDE w:val="0"/>
      <w:autoSpaceDN w:val="0"/>
      <w:adjustRightInd w:val="0"/>
    </w:pPr>
    <w:rPr>
      <w:rFonts w:ascii="Verdana" w:hAnsi="Verdana" w:cs="Verdana"/>
      <w:color w:val="000000"/>
      <w:sz w:val="24"/>
      <w:szCs w:val="24"/>
    </w:rPr>
  </w:style>
  <w:style w:type="paragraph" w:styleId="NormalWeb">
    <w:name w:val="Normal (Web)"/>
    <w:basedOn w:val="Normal"/>
    <w:uiPriority w:val="99"/>
    <w:semiHidden/>
    <w:unhideWhenUsed/>
    <w:rsid w:val="00882146"/>
    <w:pPr>
      <w:spacing w:before="100" w:beforeAutospacing="1" w:after="100" w:afterAutospacing="1" w:line="240" w:lineRule="auto"/>
      <w:contextualSpacing w:val="0"/>
    </w:pPr>
    <w:rPr>
      <w:rFonts w:ascii="Times New Roman" w:eastAsia="Times New Roman" w:hAnsi="Times New Roman" w:cs="Times New Roman"/>
      <w:color w:val="auto"/>
      <w:szCs w:val="24"/>
    </w:rPr>
  </w:style>
  <w:style w:type="character" w:styleId="FollowedHyperlink">
    <w:name w:val="FollowedHyperlink"/>
    <w:basedOn w:val="DefaultParagraphFont"/>
    <w:uiPriority w:val="99"/>
    <w:semiHidden/>
    <w:unhideWhenUsed/>
    <w:rsid w:val="005E4789"/>
    <w:rPr>
      <w:color w:val="800080" w:themeColor="followedHyperlink"/>
      <w:u w:val="single"/>
    </w:rPr>
  </w:style>
  <w:style w:type="paragraph" w:styleId="Revision">
    <w:name w:val="Revision"/>
    <w:hidden/>
    <w:uiPriority w:val="99"/>
    <w:semiHidden/>
    <w:rsid w:val="00D648C5"/>
    <w:rPr>
      <w:rFonts w:ascii="Verdana" w:hAnsi="Verdana"/>
      <w:color w:val="505153"/>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65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uralcenter.org/rhi/network-ta"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wilkes@ruralcenter.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uralcenter.org/network-ta/resources/program-evaluation-planning-and-too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uralcenter.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uralcenter.org/rhi/network-ta" TargetMode="External"/></Relationships>
</file>

<file path=word/theme/theme1.xml><?xml version="1.0" encoding="utf-8"?>
<a:theme xmlns:a="http://schemas.openxmlformats.org/drawingml/2006/main" name="Office Theme">
  <a:themeElements>
    <a:clrScheme name="Center">
      <a:dk1>
        <a:srgbClr val="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D9C0B2173685438A02544112071FEB" ma:contentTypeVersion="1" ma:contentTypeDescription="Create a new document." ma:contentTypeScope="" ma:versionID="2bb3c7f935e1c3906a83f9e8bb0f785d">
  <xsd:schema xmlns:xsd="http://www.w3.org/2001/XMLSchema" xmlns:xs="http://www.w3.org/2001/XMLSchema" xmlns:p="http://schemas.microsoft.com/office/2006/metadata/properties" xmlns:ns2="8deaf124-b6c3-4cdf-8853-9889215b15dc" xmlns:ns3="625297a4-1c54-4609-931b-faae516e5f88" targetNamespace="http://schemas.microsoft.com/office/2006/metadata/properties" ma:root="true" ma:fieldsID="71a4344a22eb3f86f6c16717ee2456ae" ns2:_="" ns3:_="">
    <xsd:import namespace="8deaf124-b6c3-4cdf-8853-9889215b15dc"/>
    <xsd:import namespace="625297a4-1c54-4609-931b-faae516e5f88"/>
    <xsd:element name="properties">
      <xsd:complexType>
        <xsd:sequence>
          <xsd:element name="documentManagement">
            <xsd:complexType>
              <xsd:all>
                <xsd:element ref="ns2:o10fb58b6f1b4237af11b5fc8dde9845" minOccurs="0"/>
                <xsd:element ref="ns2:TaxCatchAll" minOccurs="0"/>
                <xsd:element ref="ns2:TaxCatchAllLabel" minOccurs="0"/>
                <xsd:element ref="ns2:de41ccc7d4784b11bfed8e20bf75ca01" minOccurs="0"/>
                <xsd:element ref="ns2:i7c492e22f6d4edeb2075ae5873ec95b" minOccurs="0"/>
                <xsd:element ref="ns3: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af124-b6c3-4cdf-8853-9889215b15dc" elementFormDefault="qualified">
    <xsd:import namespace="http://schemas.microsoft.com/office/2006/documentManagement/types"/>
    <xsd:import namespace="http://schemas.microsoft.com/office/infopath/2007/PartnerControls"/>
    <xsd:element name="o10fb58b6f1b4237af11b5fc8dde9845" ma:index="8" nillable="true" ma:taxonomy="true" ma:internalName="o10fb58b6f1b4237af11b5fc8dde9845" ma:taxonomyFieldName="Center_x0020_Keywords" ma:displayName="Center Keywords" ma:default="" ma:fieldId="{810fb58b-6f1b-4237-af11-b5fc8dde9845}" ma:taxonomyMulti="true" ma:sspId="c33b9d63-b2b8-4e14-927a-26baaa9e7d46" ma:termSetId="07784249-18e1-42a3-b8c4-80cc2e61d788"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539836eb-73d5-4e70-89f8-2b619bedc4ec}" ma:internalName="TaxCatchAll" ma:showField="CatchAllData" ma:web="8deaf124-b6c3-4cdf-8853-9889215b15d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539836eb-73d5-4e70-89f8-2b619bedc4ec}" ma:internalName="TaxCatchAllLabel" ma:readOnly="true" ma:showField="CatchAllDataLabel" ma:web="8deaf124-b6c3-4cdf-8853-9889215b15dc">
      <xsd:complexType>
        <xsd:complexContent>
          <xsd:extension base="dms:MultiChoiceLookup">
            <xsd:sequence>
              <xsd:element name="Value" type="dms:Lookup" maxOccurs="unbounded" minOccurs="0" nillable="true"/>
            </xsd:sequence>
          </xsd:extension>
        </xsd:complexContent>
      </xsd:complexType>
    </xsd:element>
    <xsd:element name="de41ccc7d4784b11bfed8e20bf75ca01" ma:index="12" nillable="true" ma:taxonomy="true" ma:internalName="de41ccc7d4784b11bfed8e20bf75ca01" ma:taxonomyFieldName="Focus_x0020_Areas" ma:displayName="Focus Areas" ma:default="" ma:fieldId="{de41ccc7-d478-4b11-bfed-8e20bf75ca01}" ma:taxonomyMulti="true" ma:sspId="c33b9d63-b2b8-4e14-927a-26baaa9e7d46" ma:termSetId="dd637fa2-13de-409b-afce-e50c3bf2b193" ma:anchorId="00000000-0000-0000-0000-000000000000" ma:open="false" ma:isKeyword="false">
      <xsd:complexType>
        <xsd:sequence>
          <xsd:element ref="pc:Terms" minOccurs="0" maxOccurs="1"/>
        </xsd:sequence>
      </xsd:complexType>
    </xsd:element>
    <xsd:element name="i7c492e22f6d4edeb2075ae5873ec95b" ma:index="14" ma:taxonomy="true" ma:internalName="i7c492e22f6d4edeb2075ae5873ec95b" ma:taxonomyFieldName="Programs" ma:displayName="Programs" ma:default="" ma:fieldId="{27c492e2-2f6d-4ede-b207-5ae5873ec95b}" ma:taxonomyMulti="true" ma:sspId="c33b9d63-b2b8-4e14-927a-26baaa9e7d46" ma:termSetId="f23c33e0-98b5-48db-932d-8d954eda2d2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5297a4-1c54-4609-931b-faae516e5f88" elementFormDefault="qualified">
    <xsd:import namespace="http://schemas.microsoft.com/office/2006/documentManagement/types"/>
    <xsd:import namespace="http://schemas.microsoft.com/office/infopath/2007/PartnerControls"/>
    <xsd:element name="Notes0" ma:index="16"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deaf124-b6c3-4cdf-8853-9889215b15dc">
      <Value>83</Value>
    </TaxCatchAll>
    <de41ccc7d4784b11bfed8e20bf75ca01 xmlns="8deaf124-b6c3-4cdf-8853-9889215b15dc">
      <Terms xmlns="http://schemas.microsoft.com/office/infopath/2007/PartnerControls"/>
    </de41ccc7d4784b11bfed8e20bf75ca01>
    <i7c492e22f6d4edeb2075ae5873ec95b xmlns="8deaf124-b6c3-4cdf-8853-9889215b15dc">
      <Terms xmlns="http://schemas.microsoft.com/office/infopath/2007/PartnerControls">
        <TermInfo xmlns="http://schemas.microsoft.com/office/infopath/2007/PartnerControls">
          <TermName>Networks</TermName>
          <TermId>7262ccb8-caa5-4c81-8d31-10460f35ad1f</TermId>
        </TermInfo>
      </Terms>
    </i7c492e22f6d4edeb2075ae5873ec95b>
    <Notes0 xmlns="625297a4-1c54-4609-931b-faae516e5f88">Finalized and sent to grantees as a word document 2/11/2015  DRAFT completed 1/27 - sent to team and Jayne for input for 2/12/2015 webinar.  edited by AL SB, sent to Jayne 2/6/2015.  </Notes0>
    <o10fb58b6f1b4237af11b5fc8dde9845 xmlns="8deaf124-b6c3-4cdf-8853-9889215b15dc">
      <Terms xmlns="http://schemas.microsoft.com/office/infopath/2007/PartnerControls"/>
    </o10fb58b6f1b4237af11b5fc8dde9845>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B9FFB-D287-4AE9-9097-D9F1896B0476}"/>
</file>

<file path=customXml/itemProps2.xml><?xml version="1.0" encoding="utf-8"?>
<ds:datastoreItem xmlns:ds="http://schemas.openxmlformats.org/officeDocument/2006/customXml" ds:itemID="{16F24B81-2EDF-47AC-8425-E9679EADFED6}"/>
</file>

<file path=customXml/itemProps3.xml><?xml version="1.0" encoding="utf-8"?>
<ds:datastoreItem xmlns:ds="http://schemas.openxmlformats.org/officeDocument/2006/customXml" ds:itemID="{4680C409-6BC4-4F5D-9766-AD54466CF644}"/>
</file>

<file path=customXml/itemProps4.xml><?xml version="1.0" encoding="utf-8"?>
<ds:datastoreItem xmlns:ds="http://schemas.openxmlformats.org/officeDocument/2006/customXml" ds:itemID="{3C436359-81D6-4EA7-9603-57F1CA67CBCC}"/>
</file>

<file path=docProps/app.xml><?xml version="1.0" encoding="utf-8"?>
<Properties xmlns="http://schemas.openxmlformats.org/officeDocument/2006/extended-properties" xmlns:vt="http://schemas.openxmlformats.org/officeDocument/2006/docPropsVTypes">
  <Template>Normal</Template>
  <TotalTime>516</TotalTime>
  <Pages>5</Pages>
  <Words>1487</Words>
  <Characters>8481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Kap Wilkes</dc:creator>
  <cp:lastModifiedBy>Leslie Quinn</cp:lastModifiedBy>
  <cp:revision>37</cp:revision>
  <cp:lastPrinted>2015-02-11T18:35:00Z</cp:lastPrinted>
  <dcterms:created xsi:type="dcterms:W3CDTF">2015-01-28T01:21:00Z</dcterms:created>
  <dcterms:modified xsi:type="dcterms:W3CDTF">2015-02-13T17:22:00Z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0x01010034D9C0B2173685438A02544112071FEB</vt:lpwstr>
  </property>
  <property fmtid="{D5CDD505-2E9C-101B-9397-08002B2CF9AE}" pid="3" name="Focus_x0020_Areas">
    <vt:lpwstr/>
  </property>
  <property fmtid="{D5CDD505-2E9C-101B-9397-08002B2CF9AE}" pid="4" name="Center_x0020_Keywords">
    <vt:lpwstr/>
  </property>
  <property fmtid="{D5CDD505-2E9C-101B-9397-08002B2CF9AE}" pid="5" name="Programs">
    <vt:lpwstr>83;#Networks|7262ccb8-caa5-4c81-8d31-10460f35ad1f</vt:lpwstr>
  </property>
  <property fmtid="{D5CDD505-2E9C-101B-9397-08002B2CF9AE}" pid="6" name="Center Keywords">
    <vt:lpwstr/>
  </property>
  <property fmtid="{D5CDD505-2E9C-101B-9397-08002B2CF9AE}" pid="7" name="Focus Areas">
    <vt:lpwstr/>
  </property>
</Properties>
</file>